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0F" w:rsidRPr="00EE1C46" w:rsidRDefault="00A8055F" w:rsidP="00D26624">
      <w:pPr>
        <w:ind w:left="142" w:right="112"/>
        <w:rPr>
          <w:lang w:val="uk-UA"/>
        </w:rPr>
      </w:pPr>
      <w:r w:rsidRPr="00EE1C46">
        <w:rPr>
          <w:lang w:val="uk-UA"/>
        </w:rPr>
        <w:t xml:space="preserve"> </w:t>
      </w:r>
    </w:p>
    <w:p w:rsidR="00DF050F" w:rsidRPr="00EE1C46" w:rsidRDefault="00DF050F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</w:p>
    <w:p w:rsidR="00DF050F" w:rsidRPr="00EE1C46" w:rsidRDefault="00DF050F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</w:p>
    <w:p w:rsidR="001E242A" w:rsidRPr="00EE1C46" w:rsidRDefault="001E242A" w:rsidP="001E242A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  <w:r w:rsidRPr="00EE1C46">
        <w:rPr>
          <w:b/>
          <w:bCs/>
          <w:spacing w:val="20"/>
          <w:sz w:val="36"/>
          <w:szCs w:val="36"/>
          <w:lang w:val="uk-UA"/>
        </w:rPr>
        <w:t>ТОВ «Консультаційний центр»</w:t>
      </w:r>
    </w:p>
    <w:p w:rsidR="00DF050F" w:rsidRPr="00EE1C46" w:rsidRDefault="00DF050F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</w:p>
    <w:p w:rsidR="001E242A" w:rsidRPr="00EE1C46" w:rsidRDefault="001E242A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</w:p>
    <w:p w:rsidR="001E242A" w:rsidRPr="00EE1C46" w:rsidRDefault="001E242A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</w:p>
    <w:p w:rsidR="00DF050F" w:rsidRPr="00EE1C46" w:rsidRDefault="00DF050F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</w:p>
    <w:p w:rsidR="00BC7C91" w:rsidRPr="00EE1C46" w:rsidRDefault="00BC7C91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</w:p>
    <w:p w:rsidR="001E242A" w:rsidRPr="00EE1C46" w:rsidRDefault="001E242A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</w:p>
    <w:p w:rsidR="00DF050F" w:rsidRPr="00EE1C46" w:rsidRDefault="008E45CF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  <w:r w:rsidRPr="00EE1C46">
        <w:rPr>
          <w:b/>
          <w:bCs/>
          <w:spacing w:val="20"/>
          <w:sz w:val="36"/>
          <w:szCs w:val="36"/>
          <w:lang w:val="uk-UA"/>
        </w:rPr>
        <w:t>«</w:t>
      </w:r>
      <w:r w:rsidR="00DF050F" w:rsidRPr="00EE1C46">
        <w:rPr>
          <w:b/>
          <w:bCs/>
          <w:spacing w:val="20"/>
          <w:sz w:val="36"/>
          <w:szCs w:val="36"/>
          <w:lang w:val="uk-UA"/>
        </w:rPr>
        <w:t xml:space="preserve">Генеральний план </w:t>
      </w:r>
      <w:r w:rsidR="00EE1C46" w:rsidRPr="00EE1C46">
        <w:rPr>
          <w:b/>
          <w:bCs/>
          <w:spacing w:val="20"/>
          <w:sz w:val="36"/>
          <w:szCs w:val="36"/>
          <w:lang w:val="uk-UA"/>
        </w:rPr>
        <w:t>села</w:t>
      </w:r>
      <w:r w:rsidR="00DF050F" w:rsidRPr="00EE1C46">
        <w:rPr>
          <w:b/>
          <w:bCs/>
          <w:spacing w:val="20"/>
          <w:sz w:val="36"/>
          <w:szCs w:val="36"/>
          <w:lang w:val="uk-UA"/>
        </w:rPr>
        <w:t xml:space="preserve"> </w:t>
      </w:r>
      <w:proofErr w:type="spellStart"/>
      <w:r w:rsidR="00DF050F" w:rsidRPr="00EE1C46">
        <w:rPr>
          <w:b/>
          <w:bCs/>
          <w:spacing w:val="20"/>
          <w:sz w:val="36"/>
          <w:szCs w:val="36"/>
          <w:lang w:val="uk-UA"/>
        </w:rPr>
        <w:t>Гаркушинці</w:t>
      </w:r>
      <w:proofErr w:type="spellEnd"/>
      <w:r w:rsidR="00DF050F" w:rsidRPr="00EE1C46">
        <w:rPr>
          <w:b/>
          <w:bCs/>
          <w:spacing w:val="20"/>
          <w:sz w:val="36"/>
          <w:szCs w:val="36"/>
          <w:lang w:val="uk-UA"/>
        </w:rPr>
        <w:t xml:space="preserve"> на території </w:t>
      </w:r>
      <w:proofErr w:type="spellStart"/>
      <w:r w:rsidR="00DF050F" w:rsidRPr="00EE1C46">
        <w:rPr>
          <w:b/>
          <w:bCs/>
          <w:spacing w:val="20"/>
          <w:sz w:val="36"/>
          <w:szCs w:val="36"/>
          <w:lang w:val="uk-UA"/>
        </w:rPr>
        <w:t>Гаркушинської</w:t>
      </w:r>
      <w:proofErr w:type="spellEnd"/>
      <w:r w:rsidR="00DF050F" w:rsidRPr="00EE1C46">
        <w:rPr>
          <w:b/>
          <w:bCs/>
          <w:spacing w:val="20"/>
          <w:sz w:val="36"/>
          <w:szCs w:val="36"/>
          <w:lang w:val="uk-UA"/>
        </w:rPr>
        <w:t xml:space="preserve"> сільської ради </w:t>
      </w:r>
    </w:p>
    <w:p w:rsidR="00DF050F" w:rsidRPr="00EE1C46" w:rsidRDefault="00DF050F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  <w:r w:rsidRPr="00EE1C46">
        <w:rPr>
          <w:b/>
          <w:bCs/>
          <w:spacing w:val="20"/>
          <w:sz w:val="36"/>
          <w:szCs w:val="36"/>
          <w:lang w:val="uk-UA"/>
        </w:rPr>
        <w:t>Миргородського району</w:t>
      </w:r>
    </w:p>
    <w:p w:rsidR="00DF050F" w:rsidRPr="00EE1C46" w:rsidRDefault="008E45CF" w:rsidP="00D26624">
      <w:pPr>
        <w:ind w:left="142" w:right="112"/>
        <w:jc w:val="center"/>
        <w:rPr>
          <w:b/>
          <w:bCs/>
          <w:spacing w:val="20"/>
          <w:sz w:val="36"/>
          <w:szCs w:val="36"/>
          <w:lang w:val="uk-UA"/>
        </w:rPr>
      </w:pPr>
      <w:r w:rsidRPr="00EE1C46">
        <w:rPr>
          <w:b/>
          <w:bCs/>
          <w:spacing w:val="20"/>
          <w:sz w:val="36"/>
          <w:szCs w:val="36"/>
          <w:lang w:val="uk-UA"/>
        </w:rPr>
        <w:t xml:space="preserve"> Полтавської області»</w:t>
      </w:r>
    </w:p>
    <w:p w:rsidR="00DF050F" w:rsidRPr="00EE1C46" w:rsidRDefault="00DF050F" w:rsidP="00D26624">
      <w:pPr>
        <w:ind w:left="142" w:right="112"/>
        <w:jc w:val="center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center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center"/>
        <w:rPr>
          <w:sz w:val="36"/>
          <w:szCs w:val="36"/>
          <w:lang w:val="uk-UA"/>
        </w:rPr>
      </w:pPr>
      <w:r w:rsidRPr="00EE1C46">
        <w:rPr>
          <w:sz w:val="36"/>
          <w:szCs w:val="36"/>
          <w:lang w:val="uk-UA"/>
        </w:rPr>
        <w:t>ТОМ 1</w:t>
      </w:r>
    </w:p>
    <w:p w:rsidR="00DF050F" w:rsidRPr="00EE1C46" w:rsidRDefault="00DF050F" w:rsidP="00D26624">
      <w:pPr>
        <w:pStyle w:val="61"/>
        <w:ind w:left="142" w:right="112"/>
        <w:outlineLvl w:val="5"/>
        <w:rPr>
          <w:spacing w:val="100"/>
          <w:sz w:val="40"/>
          <w:szCs w:val="40"/>
        </w:rPr>
      </w:pPr>
      <w:r w:rsidRPr="00EE1C46">
        <w:rPr>
          <w:spacing w:val="100"/>
          <w:sz w:val="40"/>
          <w:szCs w:val="40"/>
        </w:rPr>
        <w:t>ПОЯСНЮВАЛЬНА ЗАПИСКА</w:t>
      </w:r>
    </w:p>
    <w:p w:rsidR="00DF050F" w:rsidRPr="00EE1C46" w:rsidRDefault="00DF050F" w:rsidP="00D26624">
      <w:pPr>
        <w:ind w:left="142" w:right="112"/>
        <w:jc w:val="center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center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Основні положення генерального плану</w:t>
      </w:r>
    </w:p>
    <w:p w:rsidR="00DF050F" w:rsidRPr="00EE1C46" w:rsidRDefault="00DF050F" w:rsidP="00D26624">
      <w:pPr>
        <w:ind w:left="142" w:right="112"/>
        <w:jc w:val="center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center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center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1E242A" w:rsidRPr="00EE1C46" w:rsidRDefault="001E242A" w:rsidP="001E242A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 xml:space="preserve">Директор ТОВ </w:t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br/>
        <w:t>«Консультаційний центр»</w:t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ab/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ab/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ab/>
      </w:r>
      <w:r w:rsidR="004F63CB" w:rsidRPr="00EE1C46">
        <w:rPr>
          <w:spacing w:val="0"/>
          <w:kern w:val="0"/>
          <w:position w:val="0"/>
          <w:sz w:val="28"/>
          <w:szCs w:val="28"/>
          <w:lang w:val="uk-UA"/>
        </w:rPr>
        <w:t xml:space="preserve">           </w:t>
      </w:r>
      <w:proofErr w:type="spellStart"/>
      <w:r w:rsidR="004F63CB" w:rsidRPr="00EE1C46">
        <w:rPr>
          <w:spacing w:val="0"/>
          <w:kern w:val="0"/>
          <w:position w:val="0"/>
          <w:sz w:val="28"/>
          <w:szCs w:val="28"/>
          <w:lang w:val="uk-UA"/>
        </w:rPr>
        <w:t>Лєта</w:t>
      </w:r>
      <w:proofErr w:type="spellEnd"/>
      <w:r w:rsidR="004F63CB" w:rsidRPr="00EE1C46">
        <w:rPr>
          <w:spacing w:val="0"/>
          <w:kern w:val="0"/>
          <w:position w:val="0"/>
          <w:sz w:val="28"/>
          <w:szCs w:val="28"/>
          <w:lang w:val="uk-UA"/>
        </w:rPr>
        <w:t xml:space="preserve"> В.В.</w:t>
      </w: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 xml:space="preserve">Головний архітектор проекту </w:t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ab/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ab/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ab/>
        <w:t>Грановська Ю.Б.</w:t>
      </w: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Кваліфікаційний сертифікат                             АА 002592</w:t>
      </w: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1E242A" w:rsidRPr="00EE1C46" w:rsidRDefault="001E242A" w:rsidP="00D26624">
      <w:pPr>
        <w:pStyle w:val="affb"/>
        <w:widowControl/>
        <w:ind w:left="142" w:right="112"/>
        <w:jc w:val="center"/>
        <w:rPr>
          <w:spacing w:val="0"/>
          <w:kern w:val="0"/>
          <w:position w:val="0"/>
          <w:sz w:val="28"/>
          <w:szCs w:val="28"/>
          <w:lang w:val="uk-UA"/>
        </w:rPr>
      </w:pPr>
    </w:p>
    <w:p w:rsidR="001E242A" w:rsidRPr="00EE1C46" w:rsidRDefault="001E242A" w:rsidP="00D26624">
      <w:pPr>
        <w:pStyle w:val="affb"/>
        <w:widowControl/>
        <w:ind w:left="142" w:right="112"/>
        <w:jc w:val="center"/>
        <w:rPr>
          <w:spacing w:val="0"/>
          <w:kern w:val="0"/>
          <w:position w:val="0"/>
          <w:sz w:val="28"/>
          <w:szCs w:val="28"/>
          <w:lang w:val="uk-UA"/>
        </w:rPr>
      </w:pPr>
    </w:p>
    <w:p w:rsidR="005E02B5" w:rsidRPr="00EE1C46" w:rsidRDefault="005E02B5" w:rsidP="00D26624">
      <w:pPr>
        <w:pStyle w:val="affb"/>
        <w:widowControl/>
        <w:ind w:left="142" w:right="112"/>
        <w:jc w:val="center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м. Полтава - 2016</w:t>
      </w:r>
    </w:p>
    <w:p w:rsidR="001E242A" w:rsidRPr="00EE1C46" w:rsidRDefault="001E242A" w:rsidP="00D26624">
      <w:pPr>
        <w:ind w:left="142" w:right="112"/>
        <w:jc w:val="center"/>
        <w:rPr>
          <w:lang w:val="uk-UA"/>
        </w:rPr>
      </w:pPr>
    </w:p>
    <w:p w:rsidR="001E242A" w:rsidRPr="00EE1C46" w:rsidRDefault="001E242A" w:rsidP="001E242A">
      <w:pPr>
        <w:pBdr>
          <w:bottom w:val="single" w:sz="4" w:space="1" w:color="auto"/>
        </w:pBdr>
        <w:ind w:left="142" w:right="112"/>
        <w:jc w:val="center"/>
        <w:rPr>
          <w:lang w:val="uk-UA"/>
        </w:rPr>
      </w:pPr>
    </w:p>
    <w:p w:rsidR="001E242A" w:rsidRPr="00EE1C46" w:rsidRDefault="001E242A" w:rsidP="001E242A">
      <w:pPr>
        <w:pBdr>
          <w:bottom w:val="single" w:sz="4" w:space="1" w:color="auto"/>
        </w:pBdr>
        <w:ind w:left="142" w:right="112"/>
        <w:jc w:val="center"/>
        <w:rPr>
          <w:lang w:val="uk-UA"/>
        </w:rPr>
      </w:pPr>
    </w:p>
    <w:p w:rsidR="001E242A" w:rsidRPr="00EE1C46" w:rsidRDefault="001E242A" w:rsidP="001E242A">
      <w:pPr>
        <w:pBdr>
          <w:bottom w:val="single" w:sz="4" w:space="1" w:color="auto"/>
        </w:pBdr>
        <w:ind w:left="142" w:right="112"/>
        <w:jc w:val="center"/>
        <w:rPr>
          <w:lang w:val="uk-UA"/>
        </w:rPr>
      </w:pPr>
    </w:p>
    <w:p w:rsidR="001E242A" w:rsidRPr="00EE1C46" w:rsidRDefault="001E242A" w:rsidP="001E242A">
      <w:pPr>
        <w:pBdr>
          <w:bottom w:val="single" w:sz="4" w:space="1" w:color="auto"/>
        </w:pBdr>
        <w:ind w:left="142" w:right="112"/>
        <w:jc w:val="center"/>
        <w:rPr>
          <w:lang w:val="uk-UA"/>
        </w:rPr>
      </w:pPr>
    </w:p>
    <w:p w:rsidR="00DF050F" w:rsidRPr="00EE1C46" w:rsidRDefault="00DF050F" w:rsidP="00D26624">
      <w:pPr>
        <w:tabs>
          <w:tab w:val="left" w:pos="2235"/>
          <w:tab w:val="left" w:pos="8046"/>
        </w:tabs>
        <w:ind w:left="142" w:right="112"/>
        <w:jc w:val="center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>Перелік графі</w:t>
      </w:r>
      <w:r w:rsidR="00EE333D" w:rsidRPr="00EE1C46">
        <w:rPr>
          <w:sz w:val="28"/>
          <w:szCs w:val="28"/>
          <w:lang w:val="uk-UA"/>
        </w:rPr>
        <w:t>чних матеріалів до проекту «Гене</w:t>
      </w:r>
      <w:r w:rsidRPr="00EE1C46">
        <w:rPr>
          <w:sz w:val="28"/>
          <w:szCs w:val="28"/>
          <w:lang w:val="uk-UA"/>
        </w:rPr>
        <w:t xml:space="preserve">ральний план села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на території </w:t>
      </w:r>
      <w:proofErr w:type="spellStart"/>
      <w:r w:rsidRPr="00EE1C46">
        <w:rPr>
          <w:sz w:val="28"/>
          <w:szCs w:val="28"/>
          <w:lang w:val="uk-UA"/>
        </w:rPr>
        <w:t>Гаркушинської</w:t>
      </w:r>
      <w:proofErr w:type="spellEnd"/>
      <w:r w:rsidRPr="00EE1C46">
        <w:rPr>
          <w:sz w:val="28"/>
          <w:szCs w:val="28"/>
          <w:lang w:val="uk-UA"/>
        </w:rPr>
        <w:t xml:space="preserve"> сільської ради Миргородсь</w:t>
      </w:r>
      <w:r w:rsidR="00EE333D" w:rsidRPr="00EE1C46">
        <w:rPr>
          <w:sz w:val="28"/>
          <w:szCs w:val="28"/>
          <w:lang w:val="uk-UA"/>
        </w:rPr>
        <w:t>кого району Полтавс</w:t>
      </w:r>
      <w:r w:rsidR="00EE333D" w:rsidRPr="00EE1C46">
        <w:rPr>
          <w:sz w:val="28"/>
          <w:szCs w:val="28"/>
          <w:lang w:val="uk-UA"/>
        </w:rPr>
        <w:t>ь</w:t>
      </w:r>
      <w:r w:rsidR="00EE333D" w:rsidRPr="00EE1C46">
        <w:rPr>
          <w:sz w:val="28"/>
          <w:szCs w:val="28"/>
          <w:lang w:val="uk-UA"/>
        </w:rPr>
        <w:t>кої області»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386"/>
        <w:gridCol w:w="1985"/>
      </w:tblGrid>
      <w:tr w:rsidR="00DF050F" w:rsidRPr="00EE1C46" w:rsidTr="00352085">
        <w:tc>
          <w:tcPr>
            <w:tcW w:w="1985" w:type="dxa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5386" w:type="dxa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85" w:type="dxa"/>
            <w:vAlign w:val="center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DF050F" w:rsidRPr="00EE1C46" w:rsidTr="00352085">
        <w:tc>
          <w:tcPr>
            <w:tcW w:w="1985" w:type="dxa"/>
          </w:tcPr>
          <w:p w:rsidR="00DF050F" w:rsidRPr="00EE1C46" w:rsidRDefault="00352085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1-216</w:t>
            </w:r>
            <w:r w:rsidR="00DF050F" w:rsidRPr="00EE1C46">
              <w:rPr>
                <w:sz w:val="28"/>
                <w:szCs w:val="28"/>
                <w:lang w:val="uk-UA"/>
              </w:rPr>
              <w:t>-ГП</w:t>
            </w:r>
          </w:p>
        </w:tc>
        <w:tc>
          <w:tcPr>
            <w:tcW w:w="5386" w:type="dxa"/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Схема розташування населеного пункту в</w:t>
            </w:r>
            <w:r w:rsidR="001E242A" w:rsidRPr="00EE1C46">
              <w:rPr>
                <w:sz w:val="28"/>
                <w:szCs w:val="28"/>
                <w:lang w:val="uk-UA"/>
              </w:rPr>
              <w:t xml:space="preserve"> системі розселення.</w:t>
            </w:r>
          </w:p>
        </w:tc>
        <w:tc>
          <w:tcPr>
            <w:tcW w:w="1985" w:type="dxa"/>
            <w:vAlign w:val="center"/>
          </w:tcPr>
          <w:p w:rsidR="00DF050F" w:rsidRPr="00EE1C46" w:rsidRDefault="00EE333D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Папка «Графічні матеріали»</w:t>
            </w:r>
          </w:p>
        </w:tc>
      </w:tr>
      <w:tr w:rsidR="00DF050F" w:rsidRPr="00EE1C46" w:rsidTr="00352085">
        <w:tc>
          <w:tcPr>
            <w:tcW w:w="1985" w:type="dxa"/>
          </w:tcPr>
          <w:p w:rsidR="00DF050F" w:rsidRPr="00EE1C46" w:rsidRDefault="00352085" w:rsidP="00D26624">
            <w:pPr>
              <w:ind w:left="142" w:right="112"/>
              <w:rPr>
                <w:sz w:val="26"/>
                <w:szCs w:val="26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2-216</w:t>
            </w:r>
            <w:r w:rsidR="00DF050F" w:rsidRPr="00EE1C46">
              <w:rPr>
                <w:sz w:val="28"/>
                <w:szCs w:val="28"/>
                <w:lang w:val="uk-UA"/>
              </w:rPr>
              <w:t>-ГП</w:t>
            </w:r>
          </w:p>
        </w:tc>
        <w:tc>
          <w:tcPr>
            <w:tcW w:w="5386" w:type="dxa"/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План існуючого використання території та схема існуючих планувальних обм</w:t>
            </w:r>
            <w:r w:rsidRPr="00EE1C46">
              <w:rPr>
                <w:sz w:val="28"/>
                <w:szCs w:val="28"/>
                <w:lang w:val="uk-UA"/>
              </w:rPr>
              <w:t>е</w:t>
            </w:r>
            <w:r w:rsidRPr="00EE1C46">
              <w:rPr>
                <w:sz w:val="28"/>
                <w:szCs w:val="28"/>
                <w:lang w:val="uk-UA"/>
              </w:rPr>
              <w:t>жень, М 1:5 000.</w:t>
            </w:r>
          </w:p>
        </w:tc>
        <w:tc>
          <w:tcPr>
            <w:tcW w:w="1985" w:type="dxa"/>
            <w:vAlign w:val="center"/>
          </w:tcPr>
          <w:p w:rsidR="00DF050F" w:rsidRPr="00EE1C46" w:rsidRDefault="00EE333D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Папка «Графічні матеріали»</w:t>
            </w:r>
          </w:p>
        </w:tc>
      </w:tr>
      <w:tr w:rsidR="00DF050F" w:rsidRPr="00EE1C46" w:rsidTr="00352085">
        <w:tc>
          <w:tcPr>
            <w:tcW w:w="1985" w:type="dxa"/>
          </w:tcPr>
          <w:p w:rsidR="00DF050F" w:rsidRPr="00EE1C46" w:rsidRDefault="00352085" w:rsidP="00D26624">
            <w:pPr>
              <w:ind w:left="142" w:right="112"/>
              <w:rPr>
                <w:sz w:val="26"/>
                <w:szCs w:val="26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3-21</w:t>
            </w:r>
            <w:r w:rsidR="00DF050F" w:rsidRPr="00EE1C46">
              <w:rPr>
                <w:sz w:val="28"/>
                <w:szCs w:val="28"/>
                <w:lang w:val="uk-UA"/>
              </w:rPr>
              <w:t>6-ГП</w:t>
            </w:r>
          </w:p>
        </w:tc>
        <w:tc>
          <w:tcPr>
            <w:tcW w:w="5386" w:type="dxa"/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Модель перспективного розвитк</w:t>
            </w:r>
            <w:r w:rsidR="001E242A" w:rsidRPr="00EE1C46">
              <w:rPr>
                <w:sz w:val="28"/>
                <w:szCs w:val="28"/>
                <w:lang w:val="uk-UA"/>
              </w:rPr>
              <w:t>у нас</w:t>
            </w:r>
            <w:r w:rsidR="001E242A" w:rsidRPr="00EE1C46">
              <w:rPr>
                <w:sz w:val="28"/>
                <w:szCs w:val="28"/>
                <w:lang w:val="uk-UA"/>
              </w:rPr>
              <w:t>е</w:t>
            </w:r>
            <w:r w:rsidR="001E242A" w:rsidRPr="00EE1C46">
              <w:rPr>
                <w:sz w:val="28"/>
                <w:szCs w:val="28"/>
                <w:lang w:val="uk-UA"/>
              </w:rPr>
              <w:t>леного пункту.</w:t>
            </w:r>
          </w:p>
        </w:tc>
        <w:tc>
          <w:tcPr>
            <w:tcW w:w="1985" w:type="dxa"/>
            <w:vAlign w:val="center"/>
          </w:tcPr>
          <w:p w:rsidR="00DF050F" w:rsidRPr="00EE1C46" w:rsidRDefault="00EE333D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Папка «Графічні матеріали»</w:t>
            </w:r>
          </w:p>
        </w:tc>
      </w:tr>
      <w:tr w:rsidR="00DF050F" w:rsidRPr="00EE1C46" w:rsidTr="00352085">
        <w:tc>
          <w:tcPr>
            <w:tcW w:w="1985" w:type="dxa"/>
          </w:tcPr>
          <w:p w:rsidR="00DF050F" w:rsidRPr="00EE1C46" w:rsidRDefault="00352085" w:rsidP="00D26624">
            <w:pPr>
              <w:ind w:left="142" w:right="112"/>
              <w:rPr>
                <w:sz w:val="26"/>
                <w:szCs w:val="26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4-21</w:t>
            </w:r>
            <w:r w:rsidR="00DF050F" w:rsidRPr="00EE1C46">
              <w:rPr>
                <w:sz w:val="28"/>
                <w:szCs w:val="28"/>
                <w:lang w:val="uk-UA"/>
              </w:rPr>
              <w:t>6-ГП</w:t>
            </w:r>
          </w:p>
        </w:tc>
        <w:tc>
          <w:tcPr>
            <w:tcW w:w="5386" w:type="dxa"/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Генеральний план(основне креслення), та схема проектних планувальних обм</w:t>
            </w:r>
            <w:r w:rsidRPr="00EE1C46">
              <w:rPr>
                <w:sz w:val="28"/>
                <w:szCs w:val="28"/>
                <w:lang w:val="uk-UA"/>
              </w:rPr>
              <w:t>е</w:t>
            </w:r>
            <w:r w:rsidRPr="00EE1C46">
              <w:rPr>
                <w:sz w:val="28"/>
                <w:szCs w:val="28"/>
                <w:lang w:val="uk-UA"/>
              </w:rPr>
              <w:t>жень, М 1:5 000.</w:t>
            </w:r>
          </w:p>
        </w:tc>
        <w:tc>
          <w:tcPr>
            <w:tcW w:w="1985" w:type="dxa"/>
            <w:vAlign w:val="center"/>
          </w:tcPr>
          <w:p w:rsidR="00DF050F" w:rsidRPr="00EE1C46" w:rsidRDefault="00EE333D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Папка «Графічні матеріали»</w:t>
            </w:r>
          </w:p>
        </w:tc>
      </w:tr>
      <w:tr w:rsidR="00DF050F" w:rsidRPr="00EE1C46" w:rsidTr="00352085">
        <w:tc>
          <w:tcPr>
            <w:tcW w:w="1985" w:type="dxa"/>
          </w:tcPr>
          <w:p w:rsidR="00DF050F" w:rsidRPr="00EE1C46" w:rsidRDefault="00352085" w:rsidP="00D26624">
            <w:pPr>
              <w:ind w:left="142" w:right="112"/>
              <w:rPr>
                <w:sz w:val="26"/>
                <w:szCs w:val="26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5-21</w:t>
            </w:r>
            <w:r w:rsidR="00DF050F" w:rsidRPr="00EE1C46">
              <w:rPr>
                <w:sz w:val="28"/>
                <w:szCs w:val="28"/>
                <w:lang w:val="uk-UA"/>
              </w:rPr>
              <w:t>6-ГП</w:t>
            </w:r>
          </w:p>
        </w:tc>
        <w:tc>
          <w:tcPr>
            <w:tcW w:w="5386" w:type="dxa"/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Схема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>-дорожньої мережі, міс</w:t>
            </w:r>
            <w:r w:rsidRPr="00EE1C46">
              <w:rPr>
                <w:sz w:val="28"/>
                <w:szCs w:val="28"/>
                <w:lang w:val="uk-UA"/>
              </w:rPr>
              <w:t>ь</w:t>
            </w:r>
            <w:r w:rsidRPr="00EE1C46">
              <w:rPr>
                <w:sz w:val="28"/>
                <w:szCs w:val="28"/>
                <w:lang w:val="uk-UA"/>
              </w:rPr>
              <w:t>кого(сільського) та зовнішнього тран</w:t>
            </w:r>
            <w:r w:rsidRPr="00EE1C46">
              <w:rPr>
                <w:sz w:val="28"/>
                <w:szCs w:val="28"/>
                <w:lang w:val="uk-UA"/>
              </w:rPr>
              <w:t>с</w:t>
            </w:r>
            <w:r w:rsidRPr="00EE1C46">
              <w:rPr>
                <w:sz w:val="28"/>
                <w:szCs w:val="28"/>
                <w:lang w:val="uk-UA"/>
              </w:rPr>
              <w:t>порту, М 1:5 000.</w:t>
            </w:r>
          </w:p>
        </w:tc>
        <w:tc>
          <w:tcPr>
            <w:tcW w:w="1985" w:type="dxa"/>
            <w:vAlign w:val="center"/>
          </w:tcPr>
          <w:p w:rsidR="00DF050F" w:rsidRPr="00EE1C46" w:rsidRDefault="00EE333D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Папка «Графічні матеріали»</w:t>
            </w:r>
          </w:p>
        </w:tc>
      </w:tr>
      <w:tr w:rsidR="00DF050F" w:rsidRPr="00EE1C46" w:rsidTr="00352085">
        <w:tc>
          <w:tcPr>
            <w:tcW w:w="1985" w:type="dxa"/>
          </w:tcPr>
          <w:p w:rsidR="00DF050F" w:rsidRPr="00EE1C46" w:rsidRDefault="00352085" w:rsidP="00D26624">
            <w:pPr>
              <w:ind w:left="142" w:right="112"/>
              <w:rPr>
                <w:sz w:val="26"/>
                <w:szCs w:val="26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6-21</w:t>
            </w:r>
            <w:r w:rsidR="00DF050F" w:rsidRPr="00EE1C46">
              <w:rPr>
                <w:sz w:val="28"/>
                <w:szCs w:val="28"/>
                <w:lang w:val="uk-UA"/>
              </w:rPr>
              <w:t>6-ГП</w:t>
            </w:r>
          </w:p>
        </w:tc>
        <w:tc>
          <w:tcPr>
            <w:tcW w:w="5386" w:type="dxa"/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Схема інженерного обладнання терит</w:t>
            </w:r>
            <w:r w:rsidRPr="00EE1C46">
              <w:rPr>
                <w:sz w:val="28"/>
                <w:szCs w:val="28"/>
                <w:lang w:val="uk-UA"/>
              </w:rPr>
              <w:t>о</w:t>
            </w:r>
            <w:r w:rsidRPr="00EE1C46">
              <w:rPr>
                <w:sz w:val="28"/>
                <w:szCs w:val="28"/>
                <w:lang w:val="uk-UA"/>
              </w:rPr>
              <w:t>рії, М 1:5 000.</w:t>
            </w:r>
          </w:p>
        </w:tc>
        <w:tc>
          <w:tcPr>
            <w:tcW w:w="1985" w:type="dxa"/>
            <w:vAlign w:val="center"/>
          </w:tcPr>
          <w:p w:rsidR="00DF050F" w:rsidRPr="00EE1C46" w:rsidRDefault="00EE333D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Папка «</w:t>
            </w:r>
            <w:r w:rsidR="00DF050F" w:rsidRPr="00EE1C46">
              <w:rPr>
                <w:sz w:val="28"/>
                <w:szCs w:val="28"/>
                <w:lang w:val="uk-UA"/>
              </w:rPr>
              <w:t>Графічні матері</w:t>
            </w:r>
            <w:r w:rsidRPr="00EE1C46">
              <w:rPr>
                <w:sz w:val="28"/>
                <w:szCs w:val="28"/>
                <w:lang w:val="uk-UA"/>
              </w:rPr>
              <w:t>али»</w:t>
            </w:r>
          </w:p>
        </w:tc>
      </w:tr>
      <w:tr w:rsidR="00DF050F" w:rsidRPr="00EE1C46" w:rsidTr="00352085">
        <w:tc>
          <w:tcPr>
            <w:tcW w:w="1985" w:type="dxa"/>
          </w:tcPr>
          <w:p w:rsidR="00DF050F" w:rsidRPr="00EE1C46" w:rsidRDefault="00352085" w:rsidP="00D26624">
            <w:pPr>
              <w:ind w:left="142" w:right="112"/>
              <w:rPr>
                <w:sz w:val="26"/>
                <w:szCs w:val="26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7-21</w:t>
            </w:r>
            <w:r w:rsidR="00DF050F" w:rsidRPr="00EE1C46">
              <w:rPr>
                <w:sz w:val="28"/>
                <w:szCs w:val="28"/>
                <w:lang w:val="uk-UA"/>
              </w:rPr>
              <w:t>6-ГП</w:t>
            </w:r>
          </w:p>
        </w:tc>
        <w:tc>
          <w:tcPr>
            <w:tcW w:w="5386" w:type="dxa"/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Схема інженерної підготовки та захисту території, М 1:5 000.</w:t>
            </w:r>
          </w:p>
        </w:tc>
        <w:tc>
          <w:tcPr>
            <w:tcW w:w="1985" w:type="dxa"/>
            <w:vAlign w:val="center"/>
          </w:tcPr>
          <w:p w:rsidR="00DF050F" w:rsidRPr="00EE1C46" w:rsidRDefault="00EE333D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Папка «Графічні матеріали»</w:t>
            </w:r>
          </w:p>
        </w:tc>
      </w:tr>
      <w:tr w:rsidR="00AB69B9" w:rsidRPr="00EE1C46" w:rsidTr="00352085">
        <w:tc>
          <w:tcPr>
            <w:tcW w:w="1985" w:type="dxa"/>
          </w:tcPr>
          <w:p w:rsidR="00AB69B9" w:rsidRPr="00EE1C46" w:rsidRDefault="00AB69B9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8-216-ГП</w:t>
            </w:r>
          </w:p>
        </w:tc>
        <w:tc>
          <w:tcPr>
            <w:tcW w:w="5386" w:type="dxa"/>
          </w:tcPr>
          <w:p w:rsidR="00EE1C46" w:rsidRDefault="00EE1C46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Схема зонування території села </w:t>
            </w:r>
          </w:p>
          <w:p w:rsidR="00AB69B9" w:rsidRPr="00EE1C46" w:rsidRDefault="00AB69B9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Гаркушинці</w:t>
            </w:r>
            <w:proofErr w:type="spellEnd"/>
          </w:p>
        </w:tc>
        <w:tc>
          <w:tcPr>
            <w:tcW w:w="1985" w:type="dxa"/>
            <w:vAlign w:val="center"/>
          </w:tcPr>
          <w:p w:rsidR="00AB69B9" w:rsidRPr="00EE1C46" w:rsidRDefault="00AB69B9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Папка «Графічні матеріали»</w:t>
            </w:r>
          </w:p>
        </w:tc>
      </w:tr>
      <w:tr w:rsidR="00DF050F" w:rsidRPr="00EE1C46" w:rsidTr="00352085">
        <w:tc>
          <w:tcPr>
            <w:tcW w:w="1985" w:type="dxa"/>
          </w:tcPr>
          <w:p w:rsidR="00DF050F" w:rsidRPr="00EE1C46" w:rsidRDefault="00AB69B9" w:rsidP="00D26624">
            <w:pPr>
              <w:ind w:left="142" w:right="112"/>
              <w:rPr>
                <w:sz w:val="26"/>
                <w:szCs w:val="26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9</w:t>
            </w:r>
            <w:r w:rsidR="00074D53" w:rsidRPr="00EE1C46">
              <w:rPr>
                <w:sz w:val="28"/>
                <w:szCs w:val="28"/>
                <w:lang w:val="uk-UA"/>
              </w:rPr>
              <w:t>-216</w:t>
            </w:r>
            <w:r w:rsidR="00DF050F" w:rsidRPr="00EE1C46">
              <w:rPr>
                <w:sz w:val="28"/>
                <w:szCs w:val="28"/>
                <w:lang w:val="uk-UA"/>
              </w:rPr>
              <w:t>/16-ГП</w:t>
            </w:r>
          </w:p>
        </w:tc>
        <w:tc>
          <w:tcPr>
            <w:tcW w:w="5386" w:type="dxa"/>
          </w:tcPr>
          <w:p w:rsidR="00DF050F" w:rsidRPr="00EE1C46" w:rsidRDefault="004D3C74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Схеми «</w:t>
            </w:r>
            <w:r w:rsidR="00DF050F" w:rsidRPr="00EE1C46">
              <w:rPr>
                <w:sz w:val="28"/>
                <w:szCs w:val="28"/>
                <w:lang w:val="uk-UA"/>
              </w:rPr>
              <w:t>Інженерно-технічні заходи ц</w:t>
            </w:r>
            <w:r w:rsidR="00DF050F" w:rsidRPr="00EE1C46">
              <w:rPr>
                <w:sz w:val="28"/>
                <w:szCs w:val="28"/>
                <w:lang w:val="uk-UA"/>
              </w:rPr>
              <w:t>и</w:t>
            </w:r>
            <w:r w:rsidR="00DF050F" w:rsidRPr="00EE1C46">
              <w:rPr>
                <w:sz w:val="28"/>
                <w:szCs w:val="28"/>
                <w:lang w:val="uk-UA"/>
              </w:rPr>
              <w:t>вільного захисту(цивільної оборони) на мирний час</w:t>
            </w:r>
            <w:r w:rsidRPr="00EE1C4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  <w:vAlign w:val="center"/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Окрема п</w:t>
            </w:r>
            <w:r w:rsidRPr="00EE1C46">
              <w:rPr>
                <w:sz w:val="28"/>
                <w:szCs w:val="28"/>
                <w:lang w:val="uk-UA"/>
              </w:rPr>
              <w:t>а</w:t>
            </w:r>
            <w:r w:rsidRPr="00EE1C46">
              <w:rPr>
                <w:sz w:val="28"/>
                <w:szCs w:val="28"/>
                <w:lang w:val="uk-UA"/>
              </w:rPr>
              <w:t>пка</w:t>
            </w:r>
          </w:p>
        </w:tc>
      </w:tr>
      <w:tr w:rsidR="008E45CF" w:rsidRPr="00EE1C46" w:rsidTr="00352085">
        <w:tc>
          <w:tcPr>
            <w:tcW w:w="1985" w:type="dxa"/>
          </w:tcPr>
          <w:p w:rsidR="008E45CF" w:rsidRPr="00EE1C46" w:rsidRDefault="00AB69B9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101</w:t>
            </w:r>
            <w:r w:rsidR="008E45CF" w:rsidRPr="00EE1C46">
              <w:rPr>
                <w:sz w:val="28"/>
                <w:szCs w:val="28"/>
                <w:lang w:val="uk-UA"/>
              </w:rPr>
              <w:t>-216/16-ГП</w:t>
            </w:r>
          </w:p>
        </w:tc>
        <w:tc>
          <w:tcPr>
            <w:tcW w:w="5386" w:type="dxa"/>
          </w:tcPr>
          <w:p w:rsidR="008E45CF" w:rsidRPr="00EE1C46" w:rsidRDefault="004D3C74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Схеми «</w:t>
            </w:r>
            <w:r w:rsidR="008E45CF" w:rsidRPr="00EE1C46">
              <w:rPr>
                <w:sz w:val="28"/>
                <w:szCs w:val="28"/>
                <w:lang w:val="uk-UA"/>
              </w:rPr>
              <w:t>Інженерно-технічні заходи ц</w:t>
            </w:r>
            <w:r w:rsidR="008E45CF" w:rsidRPr="00EE1C46">
              <w:rPr>
                <w:sz w:val="28"/>
                <w:szCs w:val="28"/>
                <w:lang w:val="uk-UA"/>
              </w:rPr>
              <w:t>и</w:t>
            </w:r>
            <w:r w:rsidR="008E45CF" w:rsidRPr="00EE1C46">
              <w:rPr>
                <w:sz w:val="28"/>
                <w:szCs w:val="28"/>
                <w:lang w:val="uk-UA"/>
              </w:rPr>
              <w:t xml:space="preserve">вільного захисту(цивільної оборони) на </w:t>
            </w:r>
            <w:r w:rsidR="008E45CF" w:rsidRPr="00EE1C46">
              <w:rPr>
                <w:sz w:val="28"/>
                <w:lang w:val="uk-UA"/>
              </w:rPr>
              <w:t>особливий період</w:t>
            </w:r>
            <w:r w:rsidRPr="00EE1C46">
              <w:rPr>
                <w:sz w:val="28"/>
                <w:lang w:val="uk-UA"/>
              </w:rPr>
              <w:t>»</w:t>
            </w:r>
          </w:p>
        </w:tc>
        <w:tc>
          <w:tcPr>
            <w:tcW w:w="1985" w:type="dxa"/>
            <w:vAlign w:val="center"/>
          </w:tcPr>
          <w:p w:rsidR="008E45CF" w:rsidRPr="00EE1C46" w:rsidRDefault="008E45C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Окрема п</w:t>
            </w:r>
            <w:r w:rsidRPr="00EE1C46">
              <w:rPr>
                <w:sz w:val="28"/>
                <w:szCs w:val="28"/>
                <w:lang w:val="uk-UA"/>
              </w:rPr>
              <w:t>а</w:t>
            </w:r>
            <w:r w:rsidRPr="00EE1C46">
              <w:rPr>
                <w:sz w:val="28"/>
                <w:szCs w:val="28"/>
                <w:lang w:val="uk-UA"/>
              </w:rPr>
              <w:t>пка</w:t>
            </w:r>
          </w:p>
        </w:tc>
      </w:tr>
    </w:tbl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352085" w:rsidRPr="00EE1C46" w:rsidRDefault="00352085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352085" w:rsidRPr="00EE1C46" w:rsidRDefault="00352085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352085" w:rsidRPr="00EE1C46" w:rsidRDefault="00352085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Відомість учасників по розділам проекту</w:t>
      </w:r>
      <w:r w:rsidR="00EE333D" w:rsidRPr="00EE1C46">
        <w:rPr>
          <w:sz w:val="28"/>
          <w:szCs w:val="28"/>
          <w:lang w:val="uk-UA"/>
        </w:rPr>
        <w:t>:</w:t>
      </w:r>
    </w:p>
    <w:p w:rsidR="00EE333D" w:rsidRPr="00EE1C46" w:rsidRDefault="00EE333D" w:rsidP="00D26624">
      <w:pPr>
        <w:ind w:left="142" w:right="112"/>
        <w:jc w:val="both"/>
        <w:rPr>
          <w:sz w:val="28"/>
          <w:szCs w:val="28"/>
          <w:lang w:val="uk-UA"/>
        </w:rPr>
      </w:pPr>
    </w:p>
    <w:tbl>
      <w:tblPr>
        <w:tblW w:w="8897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47"/>
        <w:gridCol w:w="2668"/>
        <w:gridCol w:w="1389"/>
      </w:tblGrid>
      <w:tr w:rsidR="00EE333D" w:rsidRPr="00EE1C46" w:rsidTr="00EE333D">
        <w:tc>
          <w:tcPr>
            <w:tcW w:w="2093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747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68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389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Підпис</w:t>
            </w:r>
          </w:p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333D" w:rsidRPr="00EE1C46" w:rsidTr="00EE333D">
        <w:tc>
          <w:tcPr>
            <w:tcW w:w="2093" w:type="dxa"/>
          </w:tcPr>
          <w:p w:rsidR="00EE333D" w:rsidRPr="00EE1C46" w:rsidRDefault="00EE333D" w:rsidP="00EE333D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1-ГП – 7-ГП</w:t>
            </w:r>
          </w:p>
        </w:tc>
        <w:tc>
          <w:tcPr>
            <w:tcW w:w="2747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ГАП</w:t>
            </w:r>
          </w:p>
        </w:tc>
        <w:tc>
          <w:tcPr>
            <w:tcW w:w="2668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Грановська Ю.Б.</w:t>
            </w:r>
          </w:p>
        </w:tc>
        <w:tc>
          <w:tcPr>
            <w:tcW w:w="1389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</w:p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333D" w:rsidRPr="00EE1C46" w:rsidTr="00EE333D">
        <w:tc>
          <w:tcPr>
            <w:tcW w:w="2093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Архітектор</w:t>
            </w:r>
          </w:p>
        </w:tc>
        <w:tc>
          <w:tcPr>
            <w:tcW w:w="2668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Філіпенков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Б.А.</w:t>
            </w:r>
          </w:p>
        </w:tc>
        <w:tc>
          <w:tcPr>
            <w:tcW w:w="1389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</w:p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333D" w:rsidRPr="00EE1C46" w:rsidTr="00EE333D">
        <w:tc>
          <w:tcPr>
            <w:tcW w:w="2093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2668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Лєта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389" w:type="dxa"/>
          </w:tcPr>
          <w:p w:rsidR="00EE333D" w:rsidRPr="00EE1C46" w:rsidRDefault="00EE333D" w:rsidP="003157A3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Проект розроблений відповідно до чинних норм, правил та стандартів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Головний архітектор проекту</w:t>
      </w:r>
      <w:r w:rsidRPr="00EE1C46">
        <w:rPr>
          <w:sz w:val="28"/>
          <w:szCs w:val="28"/>
          <w:lang w:val="uk-UA"/>
        </w:rPr>
        <w:tab/>
      </w:r>
      <w:r w:rsidRPr="00EE1C46">
        <w:rPr>
          <w:sz w:val="28"/>
          <w:szCs w:val="28"/>
          <w:lang w:val="uk-UA"/>
        </w:rPr>
        <w:tab/>
      </w:r>
      <w:r w:rsidRPr="00EE1C46">
        <w:rPr>
          <w:sz w:val="28"/>
          <w:szCs w:val="28"/>
          <w:lang w:val="uk-UA"/>
        </w:rPr>
        <w:tab/>
      </w:r>
      <w:r w:rsidRPr="00EE1C46">
        <w:rPr>
          <w:sz w:val="28"/>
          <w:szCs w:val="28"/>
          <w:lang w:val="uk-UA"/>
        </w:rPr>
        <w:tab/>
        <w:t>Грановська Ю.Б.</w:t>
      </w: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403AB4" w:rsidRPr="00EE1C46" w:rsidRDefault="00403AB4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403AB4" w:rsidRPr="00EE1C46" w:rsidRDefault="00403AB4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403AB4" w:rsidRPr="00EE1C46" w:rsidRDefault="00403AB4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403AB4" w:rsidRPr="00EE1C46" w:rsidRDefault="00403AB4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1A168A" w:rsidRPr="00EE1C46" w:rsidRDefault="001A168A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1A168A" w:rsidRPr="00EE1C46" w:rsidRDefault="001A168A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1A168A" w:rsidRPr="00EE1C46" w:rsidRDefault="001A168A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030A09" w:rsidRPr="00EE1C46" w:rsidRDefault="00030A09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352085" w:rsidP="00D26624">
      <w:pPr>
        <w:ind w:left="142" w:right="112"/>
        <w:jc w:val="center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</w:t>
      </w:r>
      <w:r w:rsidR="00DF050F" w:rsidRPr="00EE1C46">
        <w:rPr>
          <w:sz w:val="28"/>
          <w:szCs w:val="28"/>
          <w:lang w:val="uk-UA"/>
        </w:rPr>
        <w:t>ерелік вихідних даних</w:t>
      </w:r>
    </w:p>
    <w:p w:rsidR="00DF050F" w:rsidRPr="00EE1C46" w:rsidRDefault="00DF050F" w:rsidP="00D26624">
      <w:pPr>
        <w:ind w:left="142" w:right="112"/>
        <w:jc w:val="center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до </w:t>
      </w:r>
      <w:r w:rsidR="00EE333D" w:rsidRPr="00EE1C46">
        <w:rPr>
          <w:sz w:val="28"/>
          <w:szCs w:val="28"/>
          <w:lang w:val="uk-UA"/>
        </w:rPr>
        <w:t>проекту «</w:t>
      </w:r>
      <w:r w:rsidRPr="00EE1C46">
        <w:rPr>
          <w:sz w:val="28"/>
          <w:szCs w:val="28"/>
          <w:lang w:val="uk-UA"/>
        </w:rPr>
        <w:t xml:space="preserve">Генеральний план c.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на території </w:t>
      </w:r>
      <w:proofErr w:type="spellStart"/>
      <w:r w:rsidRPr="00EE1C46">
        <w:rPr>
          <w:sz w:val="28"/>
          <w:szCs w:val="28"/>
          <w:lang w:val="uk-UA"/>
        </w:rPr>
        <w:t>Гаркушинської</w:t>
      </w:r>
      <w:proofErr w:type="spellEnd"/>
      <w:r w:rsidRPr="00EE1C46">
        <w:rPr>
          <w:sz w:val="28"/>
          <w:szCs w:val="28"/>
          <w:lang w:val="uk-UA"/>
        </w:rPr>
        <w:t xml:space="preserve"> сільської ради Миргородсь</w:t>
      </w:r>
      <w:r w:rsidR="00EE333D" w:rsidRPr="00EE1C46">
        <w:rPr>
          <w:sz w:val="28"/>
          <w:szCs w:val="28"/>
          <w:lang w:val="uk-UA"/>
        </w:rPr>
        <w:t>кого району Полтавської області»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1A168A" w:rsidRPr="00EE1C46" w:rsidTr="001A168A">
        <w:tc>
          <w:tcPr>
            <w:tcW w:w="2127" w:type="dxa"/>
            <w:vAlign w:val="center"/>
          </w:tcPr>
          <w:p w:rsidR="001A168A" w:rsidRPr="00EE1C46" w:rsidRDefault="001A168A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Назва, вид документа</w:t>
            </w:r>
          </w:p>
          <w:p w:rsidR="001A168A" w:rsidRPr="00EE1C46" w:rsidRDefault="001A168A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(друкований, графічний)</w:t>
            </w:r>
          </w:p>
        </w:tc>
        <w:tc>
          <w:tcPr>
            <w:tcW w:w="7512" w:type="dxa"/>
            <w:vAlign w:val="center"/>
          </w:tcPr>
          <w:p w:rsidR="001A168A" w:rsidRPr="00EE1C46" w:rsidRDefault="001A168A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Перелік вихідних даних  та</w:t>
            </w:r>
          </w:p>
          <w:p w:rsidR="001A168A" w:rsidRPr="00EE1C46" w:rsidRDefault="001A168A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вихідні графічні матеріали</w:t>
            </w:r>
          </w:p>
        </w:tc>
      </w:tr>
      <w:tr w:rsidR="001A168A" w:rsidRPr="00EE1C46" w:rsidTr="001A168A">
        <w:tc>
          <w:tcPr>
            <w:tcW w:w="2127" w:type="dxa"/>
          </w:tcPr>
          <w:p w:rsidR="001A168A" w:rsidRPr="00EE1C46" w:rsidRDefault="001A168A" w:rsidP="00EE333D">
            <w:pPr>
              <w:ind w:right="11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Гаркушинська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сільська рада, друкований</w:t>
            </w:r>
          </w:p>
          <w:p w:rsidR="001A168A" w:rsidRPr="00EE1C46" w:rsidRDefault="001A168A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1A168A" w:rsidRPr="00EE1C46" w:rsidRDefault="001A168A" w:rsidP="001A168A">
            <w:pPr>
              <w:tabs>
                <w:tab w:val="left" w:pos="2235"/>
                <w:tab w:val="left" w:pos="8046"/>
              </w:tabs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Завдання на проектування </w:t>
            </w:r>
          </w:p>
          <w:p w:rsidR="001A168A" w:rsidRPr="00EE1C46" w:rsidRDefault="001A168A" w:rsidP="001A168A">
            <w:pPr>
              <w:tabs>
                <w:tab w:val="left" w:pos="2235"/>
                <w:tab w:val="left" w:pos="8046"/>
              </w:tabs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Генерального плану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cела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Гаркушинці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Гарк</w:t>
            </w:r>
            <w:r w:rsidRPr="00EE1C46">
              <w:rPr>
                <w:sz w:val="28"/>
                <w:szCs w:val="28"/>
                <w:lang w:val="uk-UA"/>
              </w:rPr>
              <w:t>у</w:t>
            </w:r>
            <w:r w:rsidRPr="00EE1C46">
              <w:rPr>
                <w:sz w:val="28"/>
                <w:szCs w:val="28"/>
                <w:lang w:val="uk-UA"/>
              </w:rPr>
              <w:t>шинської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сільської ради Миргородського району Полта</w:t>
            </w:r>
            <w:r w:rsidRPr="00EE1C46">
              <w:rPr>
                <w:sz w:val="28"/>
                <w:szCs w:val="28"/>
                <w:lang w:val="uk-UA"/>
              </w:rPr>
              <w:t>в</w:t>
            </w:r>
            <w:r w:rsidRPr="00EE1C46">
              <w:rPr>
                <w:sz w:val="28"/>
                <w:szCs w:val="28"/>
                <w:lang w:val="uk-UA"/>
              </w:rPr>
              <w:t>ськ</w:t>
            </w:r>
            <w:r w:rsidR="00AB69B9" w:rsidRPr="00EE1C46">
              <w:rPr>
                <w:sz w:val="28"/>
                <w:szCs w:val="28"/>
                <w:lang w:val="uk-UA"/>
              </w:rPr>
              <w:t>ої області</w:t>
            </w:r>
          </w:p>
        </w:tc>
      </w:tr>
      <w:tr w:rsidR="001A168A" w:rsidRPr="00645562" w:rsidTr="001A168A">
        <w:tc>
          <w:tcPr>
            <w:tcW w:w="2127" w:type="dxa"/>
          </w:tcPr>
          <w:p w:rsidR="001A168A" w:rsidRPr="00EE1C46" w:rsidRDefault="001A168A" w:rsidP="00EE333D">
            <w:pPr>
              <w:ind w:right="11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Гаркушинська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сільська рада, друкований</w:t>
            </w:r>
          </w:p>
        </w:tc>
        <w:tc>
          <w:tcPr>
            <w:tcW w:w="7512" w:type="dxa"/>
          </w:tcPr>
          <w:p w:rsidR="001A168A" w:rsidRPr="00EE1C46" w:rsidRDefault="001A168A" w:rsidP="001A168A">
            <w:pPr>
              <w:ind w:left="142" w:right="112" w:firstLine="317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Довідки про: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Дані про кількість, структуру, природний та механічний рух населення.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Матеріали спостережень за несприятливими гідромете</w:t>
            </w:r>
            <w:r w:rsidRPr="00EE1C46">
              <w:rPr>
                <w:sz w:val="28"/>
                <w:szCs w:val="28"/>
                <w:lang w:val="uk-UA"/>
              </w:rPr>
              <w:t>о</w:t>
            </w:r>
            <w:r w:rsidRPr="00EE1C46">
              <w:rPr>
                <w:sz w:val="28"/>
                <w:szCs w:val="28"/>
                <w:lang w:val="uk-UA"/>
              </w:rPr>
              <w:t>рологічними явищами, рівнем поверхневих вод, паводк</w:t>
            </w:r>
            <w:r w:rsidRPr="00EE1C46">
              <w:rPr>
                <w:sz w:val="28"/>
                <w:szCs w:val="28"/>
                <w:lang w:val="uk-UA"/>
              </w:rPr>
              <w:t>а</w:t>
            </w:r>
            <w:r w:rsidRPr="00EE1C46">
              <w:rPr>
                <w:sz w:val="28"/>
                <w:szCs w:val="28"/>
                <w:lang w:val="uk-UA"/>
              </w:rPr>
              <w:t>ми.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Дані про кількість автомобілів та місць зберігання авто</w:t>
            </w:r>
            <w:r w:rsidRPr="00EE1C46">
              <w:rPr>
                <w:sz w:val="28"/>
                <w:szCs w:val="28"/>
                <w:lang w:val="uk-UA"/>
              </w:rPr>
              <w:t>т</w:t>
            </w:r>
            <w:r w:rsidRPr="00EE1C46">
              <w:rPr>
                <w:sz w:val="28"/>
                <w:szCs w:val="28"/>
                <w:lang w:val="uk-UA"/>
              </w:rPr>
              <w:t>ранспортних засобів.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Характеристика житлового фонду, об’єктів обслуговува</w:t>
            </w:r>
            <w:r w:rsidRPr="00EE1C46">
              <w:rPr>
                <w:sz w:val="28"/>
                <w:szCs w:val="28"/>
                <w:lang w:val="uk-UA"/>
              </w:rPr>
              <w:t>н</w:t>
            </w:r>
            <w:r w:rsidRPr="00EE1C46">
              <w:rPr>
                <w:sz w:val="28"/>
                <w:szCs w:val="28"/>
                <w:lang w:val="uk-UA"/>
              </w:rPr>
              <w:t>ня, промисловості, комунального господарства, будівел</w:t>
            </w:r>
            <w:r w:rsidRPr="00EE1C46">
              <w:rPr>
                <w:sz w:val="28"/>
                <w:szCs w:val="28"/>
                <w:lang w:val="uk-UA"/>
              </w:rPr>
              <w:t>ь</w:t>
            </w:r>
            <w:r w:rsidRPr="00EE1C46">
              <w:rPr>
                <w:sz w:val="28"/>
                <w:szCs w:val="28"/>
                <w:lang w:val="uk-UA"/>
              </w:rPr>
              <w:t>ної бази.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Дані про існуючий стан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вулично-дорожної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мережі, та інженерної інфраструктури 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Перелік та характеристика об’єктів загальнодержавного та регіонального значення, розміщення яких має бути враховано при розробленні генерального плану.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Характеристика намірів та потреб використання території населеного пункту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Дані про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оздоровчо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>-рекреаційний та туристичний поте</w:t>
            </w:r>
            <w:r w:rsidRPr="00EE1C46">
              <w:rPr>
                <w:sz w:val="28"/>
                <w:szCs w:val="28"/>
                <w:lang w:val="uk-UA"/>
              </w:rPr>
              <w:t>н</w:t>
            </w:r>
            <w:r w:rsidRPr="00EE1C46">
              <w:rPr>
                <w:sz w:val="28"/>
                <w:szCs w:val="28"/>
                <w:lang w:val="uk-UA"/>
              </w:rPr>
              <w:t xml:space="preserve">ціал 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Наявність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пождепо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на території населеного пункту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Наявність об’єктів комунального господарства</w:t>
            </w:r>
          </w:p>
          <w:p w:rsidR="001A168A" w:rsidRPr="00EE1C46" w:rsidRDefault="001A168A" w:rsidP="00561C0A">
            <w:pPr>
              <w:numPr>
                <w:ilvl w:val="0"/>
                <w:numId w:val="4"/>
              </w:num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Території із складними інженерно-будівельними умовами забудови (складний рельєф, затоплення, підтоплення, зс</w:t>
            </w:r>
            <w:r w:rsidRPr="00EE1C46">
              <w:rPr>
                <w:sz w:val="28"/>
                <w:szCs w:val="28"/>
                <w:lang w:val="uk-UA"/>
              </w:rPr>
              <w:t>у</w:t>
            </w:r>
            <w:r w:rsidRPr="00EE1C46">
              <w:rPr>
                <w:sz w:val="28"/>
                <w:szCs w:val="28"/>
                <w:lang w:val="uk-UA"/>
              </w:rPr>
              <w:t>вонебезпечні явища, інше).</w:t>
            </w:r>
          </w:p>
        </w:tc>
      </w:tr>
      <w:tr w:rsidR="001A168A" w:rsidRPr="00EE1C46" w:rsidTr="001A168A">
        <w:tc>
          <w:tcPr>
            <w:tcW w:w="2127" w:type="dxa"/>
          </w:tcPr>
          <w:p w:rsidR="001A168A" w:rsidRPr="00EE1C46" w:rsidRDefault="001A168A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Графічні м</w:t>
            </w:r>
            <w:r w:rsidRPr="00EE1C46">
              <w:rPr>
                <w:sz w:val="28"/>
                <w:szCs w:val="28"/>
                <w:lang w:val="uk-UA"/>
              </w:rPr>
              <w:t>а</w:t>
            </w:r>
            <w:r w:rsidRPr="00EE1C46">
              <w:rPr>
                <w:sz w:val="28"/>
                <w:szCs w:val="28"/>
                <w:lang w:val="uk-UA"/>
              </w:rPr>
              <w:t>теріали</w:t>
            </w:r>
          </w:p>
        </w:tc>
        <w:tc>
          <w:tcPr>
            <w:tcW w:w="7512" w:type="dxa"/>
          </w:tcPr>
          <w:p w:rsidR="001A168A" w:rsidRPr="00EE1C46" w:rsidRDefault="001A168A" w:rsidP="00D26624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Картографічна підоснова території проектування </w:t>
            </w:r>
          </w:p>
          <w:p w:rsidR="001A168A" w:rsidRPr="00EE1C46" w:rsidRDefault="001A168A" w:rsidP="00D26624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М 1:2 000.</w:t>
            </w:r>
          </w:p>
        </w:tc>
      </w:tr>
      <w:tr w:rsidR="001A168A" w:rsidRPr="00EE1C46" w:rsidTr="001A168A">
        <w:trPr>
          <w:trHeight w:val="70"/>
        </w:trPr>
        <w:tc>
          <w:tcPr>
            <w:tcW w:w="2127" w:type="dxa"/>
          </w:tcPr>
          <w:p w:rsidR="001A168A" w:rsidRPr="00EE1C46" w:rsidRDefault="001A168A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Графічні м</w:t>
            </w:r>
            <w:r w:rsidRPr="00EE1C46">
              <w:rPr>
                <w:sz w:val="28"/>
                <w:szCs w:val="28"/>
                <w:lang w:val="uk-UA"/>
              </w:rPr>
              <w:t>а</w:t>
            </w:r>
            <w:r w:rsidRPr="00EE1C46">
              <w:rPr>
                <w:sz w:val="28"/>
                <w:szCs w:val="28"/>
                <w:lang w:val="uk-UA"/>
              </w:rPr>
              <w:t>теріали</w:t>
            </w:r>
          </w:p>
        </w:tc>
        <w:tc>
          <w:tcPr>
            <w:tcW w:w="7512" w:type="dxa"/>
          </w:tcPr>
          <w:p w:rsidR="001A168A" w:rsidRPr="00EE1C46" w:rsidRDefault="001A168A" w:rsidP="00D26624">
            <w:pPr>
              <w:tabs>
                <w:tab w:val="left" w:pos="1712"/>
              </w:tabs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Схема інженерних мереж села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Гаркушинці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AB69B9" w:rsidRPr="00EE1C46" w:rsidRDefault="00AB69B9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AB69B9" w:rsidRPr="00EE1C46" w:rsidRDefault="00AB69B9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AB69B9" w:rsidRPr="00EE1C46" w:rsidRDefault="00AB69B9" w:rsidP="00D26624">
      <w:pPr>
        <w:ind w:left="142" w:right="112"/>
        <w:jc w:val="both"/>
        <w:rPr>
          <w:sz w:val="26"/>
          <w:szCs w:val="26"/>
          <w:lang w:val="uk-UA"/>
        </w:rPr>
      </w:pPr>
    </w:p>
    <w:p w:rsidR="001A168A" w:rsidRPr="00EE1C46" w:rsidRDefault="001A168A" w:rsidP="00D26624">
      <w:pPr>
        <w:ind w:left="142" w:right="112"/>
        <w:jc w:val="center"/>
        <w:rPr>
          <w:b/>
          <w:bCs/>
          <w:spacing w:val="60"/>
          <w:sz w:val="28"/>
          <w:szCs w:val="28"/>
          <w:lang w:val="uk-UA"/>
        </w:rPr>
      </w:pPr>
    </w:p>
    <w:p w:rsidR="00DF050F" w:rsidRPr="00542A2B" w:rsidRDefault="00DF050F" w:rsidP="00D26624">
      <w:pPr>
        <w:ind w:left="142" w:right="112"/>
        <w:jc w:val="center"/>
        <w:rPr>
          <w:b/>
          <w:sz w:val="28"/>
          <w:szCs w:val="28"/>
          <w:lang w:val="uk-UA"/>
        </w:rPr>
      </w:pPr>
      <w:r w:rsidRPr="00542A2B">
        <w:rPr>
          <w:b/>
          <w:bCs/>
          <w:spacing w:val="60"/>
          <w:sz w:val="28"/>
          <w:szCs w:val="28"/>
          <w:lang w:val="uk-UA"/>
        </w:rPr>
        <w:t>ЗМІСТ</w:t>
      </w:r>
    </w:p>
    <w:p w:rsidR="001A168A" w:rsidRPr="00542A2B" w:rsidRDefault="001A168A" w:rsidP="001A168A">
      <w:pPr>
        <w:rPr>
          <w:b/>
          <w:sz w:val="28"/>
          <w:szCs w:val="28"/>
          <w:lang w:val="uk-UA"/>
        </w:rPr>
      </w:pPr>
    </w:p>
    <w:p w:rsidR="001A168A" w:rsidRPr="00542A2B" w:rsidRDefault="001A168A" w:rsidP="001A168A">
      <w:pPr>
        <w:rPr>
          <w:b/>
          <w:sz w:val="28"/>
          <w:szCs w:val="28"/>
          <w:lang w:val="uk-UA"/>
        </w:rPr>
      </w:pPr>
    </w:p>
    <w:p w:rsidR="00403AB4" w:rsidRPr="00542A2B" w:rsidRDefault="00403AB4" w:rsidP="00403AB4">
      <w:pPr>
        <w:pStyle w:val="11"/>
        <w:ind w:left="142" w:right="112"/>
        <w:jc w:val="left"/>
        <w:outlineLvl w:val="0"/>
        <w:rPr>
          <w:b/>
          <w:sz w:val="28"/>
          <w:szCs w:val="28"/>
        </w:rPr>
      </w:pPr>
      <w:r w:rsidRPr="00542A2B">
        <w:rPr>
          <w:b/>
          <w:sz w:val="28"/>
          <w:szCs w:val="28"/>
        </w:rPr>
        <w:t>ВСТУП.......................................................................................................</w:t>
      </w:r>
      <w:r w:rsidR="001019D2" w:rsidRPr="00542A2B">
        <w:rPr>
          <w:b/>
          <w:sz w:val="28"/>
          <w:szCs w:val="28"/>
        </w:rPr>
        <w:t>.</w:t>
      </w:r>
      <w:r w:rsidRPr="00542A2B">
        <w:rPr>
          <w:b/>
          <w:sz w:val="28"/>
          <w:szCs w:val="28"/>
        </w:rPr>
        <w:t>.</w:t>
      </w:r>
      <w:r w:rsidR="001019D2" w:rsidRPr="00542A2B">
        <w:rPr>
          <w:b/>
          <w:sz w:val="28"/>
          <w:szCs w:val="28"/>
        </w:rPr>
        <w:t>.</w:t>
      </w:r>
      <w:r w:rsidR="00B12611" w:rsidRPr="00542A2B">
        <w:rPr>
          <w:b/>
          <w:sz w:val="28"/>
          <w:szCs w:val="28"/>
        </w:rPr>
        <w:t>.</w:t>
      </w:r>
      <w:r w:rsidR="00195765" w:rsidRPr="00542A2B">
        <w:rPr>
          <w:b/>
          <w:sz w:val="28"/>
          <w:szCs w:val="28"/>
        </w:rPr>
        <w:t>7</w:t>
      </w:r>
    </w:p>
    <w:p w:rsidR="008C0642" w:rsidRPr="00542A2B" w:rsidRDefault="00403AB4" w:rsidP="00403AB4">
      <w:pPr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</w:t>
      </w:r>
    </w:p>
    <w:p w:rsidR="00403AB4" w:rsidRPr="00542A2B" w:rsidRDefault="008C0642" w:rsidP="00403AB4">
      <w:pPr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</w:t>
      </w:r>
      <w:r w:rsidR="00403AB4" w:rsidRPr="00542A2B">
        <w:rPr>
          <w:b/>
          <w:sz w:val="28"/>
          <w:szCs w:val="28"/>
          <w:lang w:val="uk-UA"/>
        </w:rPr>
        <w:t>І. АНАЛІТИЧНА ЧАСТИНА.....................................</w:t>
      </w:r>
      <w:r w:rsidR="00195765" w:rsidRPr="00542A2B">
        <w:rPr>
          <w:b/>
          <w:sz w:val="28"/>
          <w:szCs w:val="28"/>
          <w:lang w:val="uk-UA"/>
        </w:rPr>
        <w:t>............................8</w:t>
      </w:r>
    </w:p>
    <w:p w:rsidR="00B12611" w:rsidRPr="00542A2B" w:rsidRDefault="00B12611" w:rsidP="00B12611">
      <w:pPr>
        <w:pStyle w:val="affb"/>
        <w:widowControl/>
        <w:numPr>
          <w:ilvl w:val="0"/>
          <w:numId w:val="33"/>
        </w:numPr>
        <w:ind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542A2B">
        <w:rPr>
          <w:spacing w:val="0"/>
          <w:kern w:val="0"/>
          <w:position w:val="0"/>
          <w:sz w:val="28"/>
          <w:szCs w:val="28"/>
          <w:lang w:val="uk-UA"/>
        </w:rPr>
        <w:t>Природні умови та інженерно-будівельна оцінка території.</w:t>
      </w:r>
    </w:p>
    <w:p w:rsidR="00B12611" w:rsidRPr="00542A2B" w:rsidRDefault="00B12611" w:rsidP="00B12611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542A2B">
        <w:rPr>
          <w:spacing w:val="0"/>
          <w:kern w:val="0"/>
          <w:position w:val="0"/>
          <w:sz w:val="28"/>
          <w:szCs w:val="28"/>
          <w:lang w:val="uk-UA"/>
        </w:rPr>
        <w:t xml:space="preserve">      </w:t>
      </w:r>
      <w:proofErr w:type="spellStart"/>
      <w:r w:rsidRPr="00542A2B">
        <w:rPr>
          <w:spacing w:val="0"/>
          <w:kern w:val="0"/>
          <w:position w:val="0"/>
          <w:sz w:val="28"/>
          <w:szCs w:val="28"/>
          <w:lang w:val="uk-UA"/>
        </w:rPr>
        <w:t>Місцерозташування</w:t>
      </w:r>
      <w:proofErr w:type="spellEnd"/>
      <w:r w:rsidRPr="00542A2B">
        <w:rPr>
          <w:spacing w:val="0"/>
          <w:kern w:val="0"/>
          <w:position w:val="0"/>
          <w:sz w:val="28"/>
          <w:szCs w:val="28"/>
          <w:lang w:val="uk-UA"/>
        </w:rPr>
        <w:t>, рельєф.................................</w:t>
      </w:r>
      <w:r w:rsidR="00195765" w:rsidRPr="00542A2B">
        <w:rPr>
          <w:spacing w:val="0"/>
          <w:kern w:val="0"/>
          <w:position w:val="0"/>
          <w:sz w:val="28"/>
          <w:szCs w:val="28"/>
          <w:lang w:val="uk-UA"/>
        </w:rPr>
        <w:t>..............................12</w:t>
      </w:r>
    </w:p>
    <w:p w:rsidR="00403AB4" w:rsidRPr="00542A2B" w:rsidRDefault="00AD0526" w:rsidP="00403AB4">
      <w:pPr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2.  Аналіз реалізації діючого генерального плану...................</w:t>
      </w:r>
      <w:r w:rsidR="00195765" w:rsidRPr="00542A2B">
        <w:rPr>
          <w:b/>
          <w:sz w:val="28"/>
          <w:szCs w:val="28"/>
          <w:lang w:val="uk-UA"/>
        </w:rPr>
        <w:t>............18</w:t>
      </w:r>
    </w:p>
    <w:p w:rsidR="00AD0526" w:rsidRPr="00542A2B" w:rsidRDefault="00983D0A" w:rsidP="00983D0A">
      <w:pPr>
        <w:pStyle w:val="affb"/>
        <w:widowControl/>
        <w:ind w:left="216"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542A2B">
        <w:rPr>
          <w:spacing w:val="0"/>
          <w:kern w:val="0"/>
          <w:position w:val="0"/>
          <w:sz w:val="28"/>
          <w:szCs w:val="28"/>
          <w:lang w:val="uk-UA"/>
        </w:rPr>
        <w:t xml:space="preserve">3.   </w:t>
      </w:r>
      <w:r w:rsidR="00AD0526" w:rsidRPr="00542A2B">
        <w:rPr>
          <w:spacing w:val="0"/>
          <w:kern w:val="0"/>
          <w:position w:val="0"/>
          <w:sz w:val="28"/>
          <w:szCs w:val="28"/>
          <w:lang w:val="uk-UA"/>
        </w:rPr>
        <w:t xml:space="preserve">Еколого-містобудівне обґрунтування(стан навколишнього   </w:t>
      </w:r>
    </w:p>
    <w:p w:rsidR="00AD0526" w:rsidRPr="00542A2B" w:rsidRDefault="00AD0526" w:rsidP="00AD0526">
      <w:pPr>
        <w:pStyle w:val="affb"/>
        <w:widowControl/>
        <w:ind w:left="576"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542A2B">
        <w:rPr>
          <w:spacing w:val="0"/>
          <w:kern w:val="0"/>
          <w:position w:val="0"/>
          <w:sz w:val="28"/>
          <w:szCs w:val="28"/>
          <w:lang w:val="uk-UA"/>
        </w:rPr>
        <w:t>середовища).............................................................</w:t>
      </w:r>
      <w:r w:rsidR="00195765" w:rsidRPr="00542A2B">
        <w:rPr>
          <w:spacing w:val="0"/>
          <w:kern w:val="0"/>
          <w:position w:val="0"/>
          <w:sz w:val="28"/>
          <w:szCs w:val="28"/>
          <w:lang w:val="uk-UA"/>
        </w:rPr>
        <w:t>..............................18</w:t>
      </w:r>
    </w:p>
    <w:p w:rsidR="00DF050F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4. Транспортна інфраструктура...............................</w:t>
      </w:r>
      <w:r w:rsidR="00413EDB" w:rsidRPr="00542A2B">
        <w:rPr>
          <w:b/>
          <w:sz w:val="28"/>
          <w:szCs w:val="28"/>
          <w:lang w:val="uk-UA"/>
        </w:rPr>
        <w:t>............</w:t>
      </w:r>
      <w:r w:rsidR="00FE39C5" w:rsidRPr="00542A2B">
        <w:rPr>
          <w:b/>
          <w:sz w:val="28"/>
          <w:szCs w:val="28"/>
          <w:lang w:val="uk-UA"/>
        </w:rPr>
        <w:t>..................19</w:t>
      </w:r>
    </w:p>
    <w:p w:rsidR="00DF050F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5. Інженерне обладнання...........................................</w:t>
      </w:r>
      <w:r w:rsidR="00195765" w:rsidRPr="00542A2B">
        <w:rPr>
          <w:b/>
          <w:sz w:val="28"/>
          <w:szCs w:val="28"/>
          <w:lang w:val="uk-UA"/>
        </w:rPr>
        <w:t>..............................20</w:t>
      </w:r>
    </w:p>
    <w:p w:rsidR="00DF050F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</w:t>
      </w:r>
      <w:r w:rsidR="002E4DA2" w:rsidRPr="00542A2B">
        <w:rPr>
          <w:b/>
          <w:sz w:val="28"/>
          <w:szCs w:val="28"/>
          <w:lang w:val="uk-UA"/>
        </w:rPr>
        <w:t xml:space="preserve"> </w:t>
      </w:r>
      <w:r w:rsidRPr="00542A2B">
        <w:rPr>
          <w:b/>
          <w:sz w:val="28"/>
          <w:szCs w:val="28"/>
          <w:lang w:val="uk-UA"/>
        </w:rPr>
        <w:t>5.1. Водопостачання</w:t>
      </w:r>
      <w:r w:rsidR="002E4DA2" w:rsidRPr="00542A2B">
        <w:rPr>
          <w:b/>
          <w:sz w:val="28"/>
          <w:szCs w:val="28"/>
          <w:lang w:val="uk-UA"/>
        </w:rPr>
        <w:t>...............................................</w:t>
      </w:r>
      <w:r w:rsidR="00195765" w:rsidRPr="00542A2B">
        <w:rPr>
          <w:b/>
          <w:sz w:val="28"/>
          <w:szCs w:val="28"/>
          <w:lang w:val="uk-UA"/>
        </w:rPr>
        <w:t>..............................20</w:t>
      </w:r>
    </w:p>
    <w:p w:rsidR="00DF050F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 5.2. Каналізація</w:t>
      </w:r>
      <w:r w:rsidR="002E4DA2" w:rsidRPr="00542A2B">
        <w:rPr>
          <w:b/>
          <w:sz w:val="28"/>
          <w:szCs w:val="28"/>
          <w:lang w:val="uk-UA"/>
        </w:rPr>
        <w:t>.......................................................</w:t>
      </w:r>
      <w:r w:rsidR="00195765" w:rsidRPr="00542A2B">
        <w:rPr>
          <w:b/>
          <w:sz w:val="28"/>
          <w:szCs w:val="28"/>
          <w:lang w:val="uk-UA"/>
        </w:rPr>
        <w:t>..............................20</w:t>
      </w:r>
    </w:p>
    <w:p w:rsidR="00983D0A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 5.3. Санітарна очистка території</w:t>
      </w:r>
      <w:r w:rsidR="002E4DA2" w:rsidRPr="00542A2B">
        <w:rPr>
          <w:b/>
          <w:sz w:val="28"/>
          <w:szCs w:val="28"/>
          <w:lang w:val="uk-UA"/>
        </w:rPr>
        <w:t>.........................</w:t>
      </w:r>
      <w:r w:rsidR="00195765" w:rsidRPr="00542A2B">
        <w:rPr>
          <w:b/>
          <w:sz w:val="28"/>
          <w:szCs w:val="28"/>
          <w:lang w:val="uk-UA"/>
        </w:rPr>
        <w:t>..............................20</w:t>
      </w:r>
    </w:p>
    <w:p w:rsidR="00DF050F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 5.4. Електропостачання</w:t>
      </w:r>
      <w:r w:rsidR="002E4DA2" w:rsidRPr="00542A2B">
        <w:rPr>
          <w:b/>
          <w:sz w:val="28"/>
          <w:szCs w:val="28"/>
          <w:lang w:val="uk-UA"/>
        </w:rPr>
        <w:t>...............................................</w:t>
      </w:r>
      <w:r w:rsidR="00561C0A" w:rsidRPr="00542A2B">
        <w:rPr>
          <w:b/>
          <w:sz w:val="28"/>
          <w:szCs w:val="28"/>
          <w:lang w:val="uk-UA"/>
        </w:rPr>
        <w:t>........................21</w:t>
      </w:r>
    </w:p>
    <w:p w:rsidR="00983D0A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 5.5. Теплопостачання</w:t>
      </w:r>
      <w:r w:rsidR="002E4DA2" w:rsidRPr="00542A2B">
        <w:rPr>
          <w:b/>
          <w:sz w:val="28"/>
          <w:szCs w:val="28"/>
          <w:lang w:val="uk-UA"/>
        </w:rPr>
        <w:t>.............................................</w:t>
      </w:r>
      <w:r w:rsidR="00561C0A" w:rsidRPr="00542A2B">
        <w:rPr>
          <w:b/>
          <w:sz w:val="28"/>
          <w:szCs w:val="28"/>
          <w:lang w:val="uk-UA"/>
        </w:rPr>
        <w:t>..............................21</w:t>
      </w:r>
    </w:p>
    <w:p w:rsidR="00983D0A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 5.6. Газопостачання</w:t>
      </w:r>
      <w:r w:rsidR="002E4DA2" w:rsidRPr="00542A2B">
        <w:rPr>
          <w:b/>
          <w:sz w:val="28"/>
          <w:szCs w:val="28"/>
          <w:lang w:val="uk-UA"/>
        </w:rPr>
        <w:t>.....................................................</w:t>
      </w:r>
      <w:r w:rsidR="001019D2" w:rsidRPr="00542A2B">
        <w:rPr>
          <w:b/>
          <w:sz w:val="28"/>
          <w:szCs w:val="28"/>
          <w:lang w:val="uk-UA"/>
        </w:rPr>
        <w:t>.........................2</w:t>
      </w:r>
      <w:r w:rsidR="00561C0A" w:rsidRPr="00542A2B">
        <w:rPr>
          <w:b/>
          <w:sz w:val="28"/>
          <w:szCs w:val="28"/>
          <w:lang w:val="uk-UA"/>
        </w:rPr>
        <w:t>1</w:t>
      </w:r>
    </w:p>
    <w:p w:rsidR="00DF050F" w:rsidRPr="00542A2B" w:rsidRDefault="00983D0A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 5.7. Мережі зв’язку</w:t>
      </w:r>
      <w:r w:rsidR="002E4DA2" w:rsidRPr="00542A2B">
        <w:rPr>
          <w:b/>
          <w:sz w:val="28"/>
          <w:szCs w:val="28"/>
          <w:lang w:val="uk-UA"/>
        </w:rPr>
        <w:t>..................................................</w:t>
      </w:r>
      <w:r w:rsidR="00561C0A" w:rsidRPr="00542A2B">
        <w:rPr>
          <w:b/>
          <w:sz w:val="28"/>
          <w:szCs w:val="28"/>
          <w:lang w:val="uk-UA"/>
        </w:rPr>
        <w:t>..............................21</w:t>
      </w:r>
    </w:p>
    <w:p w:rsidR="008C0642" w:rsidRPr="00542A2B" w:rsidRDefault="008C0642" w:rsidP="00D26624">
      <w:pPr>
        <w:ind w:left="142" w:right="112"/>
        <w:jc w:val="both"/>
        <w:rPr>
          <w:b/>
          <w:sz w:val="28"/>
          <w:szCs w:val="28"/>
          <w:lang w:val="uk-UA"/>
        </w:rPr>
      </w:pPr>
    </w:p>
    <w:p w:rsidR="00DF050F" w:rsidRPr="00542A2B" w:rsidRDefault="008C0642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</w:t>
      </w:r>
      <w:r w:rsidR="00983D0A" w:rsidRPr="00542A2B">
        <w:rPr>
          <w:b/>
          <w:sz w:val="28"/>
          <w:szCs w:val="28"/>
          <w:lang w:val="uk-UA"/>
        </w:rPr>
        <w:t>ІІ ОБГРУНТУВАННЯ І ПРОПОЗИЦІ......................</w:t>
      </w:r>
      <w:r w:rsidR="00FE39C5" w:rsidRPr="00542A2B">
        <w:rPr>
          <w:b/>
          <w:sz w:val="28"/>
          <w:szCs w:val="28"/>
          <w:lang w:val="uk-UA"/>
        </w:rPr>
        <w:t>..............................21</w:t>
      </w:r>
    </w:p>
    <w:p w:rsidR="00DF050F" w:rsidRPr="00542A2B" w:rsidRDefault="00692CAC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1. Транспортна інфраструктура................................</w:t>
      </w:r>
      <w:r w:rsidR="001019D2" w:rsidRPr="00542A2B">
        <w:rPr>
          <w:b/>
          <w:sz w:val="28"/>
          <w:szCs w:val="28"/>
          <w:lang w:val="uk-UA"/>
        </w:rPr>
        <w:t>................</w:t>
      </w:r>
      <w:r w:rsidR="00B309F6" w:rsidRPr="00542A2B">
        <w:rPr>
          <w:b/>
          <w:sz w:val="28"/>
          <w:szCs w:val="28"/>
          <w:lang w:val="uk-UA"/>
        </w:rPr>
        <w:t>..............31</w:t>
      </w:r>
    </w:p>
    <w:p w:rsidR="00DF050F" w:rsidRPr="00542A2B" w:rsidRDefault="00692CAC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2. Інженерне обладнання та планувальні обмеження</w:t>
      </w:r>
      <w:r w:rsidR="00B309F6" w:rsidRPr="00542A2B">
        <w:rPr>
          <w:b/>
          <w:sz w:val="28"/>
          <w:szCs w:val="28"/>
          <w:lang w:val="uk-UA"/>
        </w:rPr>
        <w:t>.........................32</w:t>
      </w:r>
    </w:p>
    <w:p w:rsidR="00DF050F" w:rsidRPr="00542A2B" w:rsidRDefault="002E4DA2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 2.1. Водопостачання.................................................</w:t>
      </w:r>
      <w:r w:rsidR="00195765" w:rsidRPr="00542A2B">
        <w:rPr>
          <w:b/>
          <w:sz w:val="28"/>
          <w:szCs w:val="28"/>
          <w:lang w:val="uk-UA"/>
        </w:rPr>
        <w:t>..............................35</w:t>
      </w:r>
    </w:p>
    <w:p w:rsidR="00DF050F" w:rsidRPr="00542A2B" w:rsidRDefault="002E4DA2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2.2. Каналізація..........................................................</w:t>
      </w:r>
      <w:r w:rsidR="00195765" w:rsidRPr="00542A2B">
        <w:rPr>
          <w:b/>
          <w:sz w:val="28"/>
          <w:szCs w:val="28"/>
          <w:lang w:val="uk-UA"/>
        </w:rPr>
        <w:t>................</w:t>
      </w:r>
      <w:r w:rsidR="00B309F6" w:rsidRPr="00542A2B">
        <w:rPr>
          <w:b/>
          <w:sz w:val="28"/>
          <w:szCs w:val="28"/>
          <w:lang w:val="uk-UA"/>
        </w:rPr>
        <w:t>..............36</w:t>
      </w:r>
    </w:p>
    <w:p w:rsidR="00DF050F" w:rsidRPr="00542A2B" w:rsidRDefault="002E4DA2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2.3. Санітарна очистка території...........................</w:t>
      </w:r>
      <w:r w:rsidR="00195765" w:rsidRPr="00542A2B">
        <w:rPr>
          <w:b/>
          <w:sz w:val="28"/>
          <w:szCs w:val="28"/>
          <w:lang w:val="uk-UA"/>
        </w:rPr>
        <w:t>..............................38</w:t>
      </w:r>
    </w:p>
    <w:p w:rsidR="00DF050F" w:rsidRPr="00542A2B" w:rsidRDefault="002E4DA2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2.4. Електропостачання...........................................</w:t>
      </w:r>
      <w:r w:rsidR="004B43D3" w:rsidRPr="00542A2B">
        <w:rPr>
          <w:b/>
          <w:sz w:val="28"/>
          <w:szCs w:val="28"/>
          <w:lang w:val="uk-UA"/>
        </w:rPr>
        <w:t>...........................</w:t>
      </w:r>
      <w:r w:rsidR="00195765" w:rsidRPr="00542A2B">
        <w:rPr>
          <w:b/>
          <w:sz w:val="28"/>
          <w:szCs w:val="28"/>
          <w:lang w:val="uk-UA"/>
        </w:rPr>
        <w:t>...41</w:t>
      </w:r>
    </w:p>
    <w:p w:rsidR="00DF050F" w:rsidRPr="00542A2B" w:rsidRDefault="002E4DA2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2.5. Теплопостачання...............................................</w:t>
      </w:r>
      <w:r w:rsidR="00B309F6" w:rsidRPr="00542A2B">
        <w:rPr>
          <w:b/>
          <w:sz w:val="28"/>
          <w:szCs w:val="28"/>
          <w:lang w:val="uk-UA"/>
        </w:rPr>
        <w:t>..............................42</w:t>
      </w:r>
    </w:p>
    <w:p w:rsidR="00DF050F" w:rsidRPr="00542A2B" w:rsidRDefault="002E4DA2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2.6. Газ</w:t>
      </w:r>
      <w:r w:rsidR="001A168A" w:rsidRPr="00542A2B">
        <w:rPr>
          <w:b/>
          <w:sz w:val="28"/>
          <w:szCs w:val="28"/>
          <w:lang w:val="uk-UA"/>
        </w:rPr>
        <w:t>о</w:t>
      </w:r>
      <w:r w:rsidRPr="00542A2B">
        <w:rPr>
          <w:b/>
          <w:sz w:val="28"/>
          <w:szCs w:val="28"/>
          <w:lang w:val="uk-UA"/>
        </w:rPr>
        <w:t>постачання.............................................................................</w:t>
      </w:r>
      <w:r w:rsidR="00B309F6" w:rsidRPr="00542A2B">
        <w:rPr>
          <w:b/>
          <w:sz w:val="28"/>
          <w:szCs w:val="28"/>
          <w:lang w:val="uk-UA"/>
        </w:rPr>
        <w:t>...42</w:t>
      </w:r>
    </w:p>
    <w:p w:rsidR="002E4DA2" w:rsidRPr="00542A2B" w:rsidRDefault="002E4DA2" w:rsidP="002E4DA2">
      <w:pPr>
        <w:ind w:left="142" w:right="112"/>
        <w:rPr>
          <w:b/>
          <w:bCs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 2.7. </w:t>
      </w:r>
      <w:r w:rsidRPr="00542A2B">
        <w:rPr>
          <w:b/>
          <w:bCs/>
          <w:sz w:val="28"/>
          <w:szCs w:val="28"/>
          <w:lang w:val="uk-UA"/>
        </w:rPr>
        <w:t>Мережі зв’язку....................................................</w:t>
      </w:r>
      <w:r w:rsidR="00195765" w:rsidRPr="00542A2B">
        <w:rPr>
          <w:b/>
          <w:bCs/>
          <w:sz w:val="28"/>
          <w:szCs w:val="28"/>
          <w:lang w:val="uk-UA"/>
        </w:rPr>
        <w:t>..</w:t>
      </w:r>
      <w:r w:rsidR="00B309F6" w:rsidRPr="00542A2B">
        <w:rPr>
          <w:b/>
          <w:bCs/>
          <w:sz w:val="28"/>
          <w:szCs w:val="28"/>
          <w:lang w:val="uk-UA"/>
        </w:rPr>
        <w:t>............................43</w:t>
      </w:r>
    </w:p>
    <w:p w:rsidR="00DF050F" w:rsidRPr="00542A2B" w:rsidRDefault="00116630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3. </w:t>
      </w:r>
      <w:r w:rsidRPr="00542A2B">
        <w:rPr>
          <w:b/>
          <w:bCs/>
          <w:sz w:val="28"/>
          <w:szCs w:val="28"/>
          <w:lang w:val="uk-UA"/>
        </w:rPr>
        <w:t>Інженерна підготовка та захист територій..........</w:t>
      </w:r>
      <w:r w:rsidR="00B309F6" w:rsidRPr="00542A2B">
        <w:rPr>
          <w:b/>
          <w:bCs/>
          <w:sz w:val="28"/>
          <w:szCs w:val="28"/>
          <w:lang w:val="uk-UA"/>
        </w:rPr>
        <w:t>..............................45</w:t>
      </w:r>
    </w:p>
    <w:p w:rsidR="001A1E47" w:rsidRPr="00542A2B" w:rsidRDefault="00116630" w:rsidP="00116630">
      <w:pPr>
        <w:ind w:left="142" w:right="112"/>
        <w:rPr>
          <w:b/>
          <w:bCs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4. </w:t>
      </w:r>
      <w:r w:rsidR="001A1E47" w:rsidRPr="00542A2B">
        <w:rPr>
          <w:b/>
          <w:bCs/>
          <w:sz w:val="28"/>
          <w:szCs w:val="28"/>
          <w:lang w:val="uk-UA"/>
        </w:rPr>
        <w:t>Режим забудови та використання території населеного пункту,</w:t>
      </w:r>
    </w:p>
    <w:p w:rsidR="001A1E47" w:rsidRPr="00542A2B" w:rsidRDefault="001A1E47" w:rsidP="00116630">
      <w:pPr>
        <w:ind w:left="142" w:right="112"/>
        <w:rPr>
          <w:b/>
          <w:bCs/>
          <w:sz w:val="28"/>
          <w:szCs w:val="28"/>
          <w:lang w:val="uk-UA"/>
        </w:rPr>
      </w:pPr>
      <w:r w:rsidRPr="00542A2B">
        <w:rPr>
          <w:b/>
          <w:bCs/>
          <w:sz w:val="28"/>
          <w:szCs w:val="28"/>
          <w:lang w:val="uk-UA"/>
        </w:rPr>
        <w:t xml:space="preserve">    регулювання забудови та використання земельних ділянок, </w:t>
      </w:r>
    </w:p>
    <w:p w:rsidR="00116630" w:rsidRPr="00542A2B" w:rsidRDefault="001A1E47" w:rsidP="00116630">
      <w:pPr>
        <w:ind w:left="142" w:right="112"/>
        <w:rPr>
          <w:b/>
          <w:sz w:val="28"/>
          <w:szCs w:val="28"/>
          <w:lang w:val="uk-UA"/>
        </w:rPr>
      </w:pPr>
      <w:r w:rsidRPr="00542A2B">
        <w:rPr>
          <w:b/>
          <w:bCs/>
          <w:sz w:val="28"/>
          <w:szCs w:val="28"/>
          <w:lang w:val="uk-UA"/>
        </w:rPr>
        <w:t xml:space="preserve">    характеристика територіальних зон</w:t>
      </w:r>
      <w:r w:rsidR="00116630" w:rsidRPr="00542A2B">
        <w:rPr>
          <w:b/>
          <w:bCs/>
          <w:sz w:val="28"/>
          <w:szCs w:val="28"/>
          <w:lang w:val="uk-UA"/>
        </w:rPr>
        <w:t>.....</w:t>
      </w:r>
      <w:r w:rsidRPr="00542A2B">
        <w:rPr>
          <w:b/>
          <w:bCs/>
          <w:sz w:val="28"/>
          <w:szCs w:val="28"/>
          <w:lang w:val="uk-UA"/>
        </w:rPr>
        <w:t>...............................................</w:t>
      </w:r>
      <w:r w:rsidR="00116630" w:rsidRPr="00542A2B">
        <w:rPr>
          <w:b/>
          <w:bCs/>
          <w:sz w:val="28"/>
          <w:szCs w:val="28"/>
          <w:lang w:val="uk-UA"/>
        </w:rPr>
        <w:t>.4</w:t>
      </w:r>
      <w:r w:rsidR="00B309F6" w:rsidRPr="00542A2B">
        <w:rPr>
          <w:b/>
          <w:bCs/>
          <w:sz w:val="28"/>
          <w:szCs w:val="28"/>
          <w:lang w:val="uk-UA"/>
        </w:rPr>
        <w:t>6</w:t>
      </w:r>
    </w:p>
    <w:p w:rsidR="00DF050F" w:rsidRPr="00542A2B" w:rsidRDefault="00156AD7" w:rsidP="002C42C2">
      <w:pPr>
        <w:ind w:left="142" w:right="112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4.1. </w:t>
      </w:r>
      <w:r w:rsidR="002C42C2" w:rsidRPr="00542A2B">
        <w:rPr>
          <w:b/>
          <w:bCs/>
          <w:sz w:val="28"/>
          <w:szCs w:val="28"/>
          <w:lang w:val="uk-UA"/>
        </w:rPr>
        <w:t>Загальні положення функціонування території</w:t>
      </w:r>
      <w:r w:rsidRPr="00542A2B">
        <w:rPr>
          <w:b/>
          <w:bCs/>
          <w:sz w:val="28"/>
          <w:szCs w:val="28"/>
          <w:lang w:val="uk-UA"/>
        </w:rPr>
        <w:t>.......</w:t>
      </w:r>
      <w:r w:rsidR="002C42C2" w:rsidRPr="00542A2B">
        <w:rPr>
          <w:b/>
          <w:bCs/>
          <w:sz w:val="28"/>
          <w:szCs w:val="28"/>
          <w:lang w:val="uk-UA"/>
        </w:rPr>
        <w:t>.........</w:t>
      </w:r>
      <w:r w:rsidR="00B309F6" w:rsidRPr="00542A2B">
        <w:rPr>
          <w:b/>
          <w:bCs/>
          <w:sz w:val="28"/>
          <w:szCs w:val="28"/>
          <w:lang w:val="uk-UA"/>
        </w:rPr>
        <w:t>.........46</w:t>
      </w:r>
    </w:p>
    <w:p w:rsidR="00DF050F" w:rsidRPr="00542A2B" w:rsidRDefault="00116630" w:rsidP="002C42C2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</w:t>
      </w:r>
      <w:r w:rsidR="00156AD7" w:rsidRPr="00542A2B">
        <w:rPr>
          <w:b/>
          <w:sz w:val="28"/>
          <w:szCs w:val="28"/>
          <w:lang w:val="uk-UA"/>
        </w:rPr>
        <w:t xml:space="preserve">  </w:t>
      </w:r>
      <w:r w:rsidR="002C42C2" w:rsidRPr="00542A2B">
        <w:rPr>
          <w:b/>
          <w:sz w:val="28"/>
          <w:szCs w:val="28"/>
          <w:lang w:val="uk-UA"/>
        </w:rPr>
        <w:t xml:space="preserve"> </w:t>
      </w:r>
      <w:r w:rsidR="00156AD7" w:rsidRPr="00542A2B">
        <w:rPr>
          <w:b/>
          <w:sz w:val="28"/>
          <w:szCs w:val="28"/>
          <w:lang w:val="uk-UA"/>
        </w:rPr>
        <w:t xml:space="preserve">4.2. </w:t>
      </w:r>
      <w:r w:rsidR="002C42C2" w:rsidRPr="00542A2B">
        <w:rPr>
          <w:b/>
          <w:bCs/>
          <w:sz w:val="28"/>
          <w:szCs w:val="28"/>
          <w:lang w:val="uk-UA"/>
        </w:rPr>
        <w:t>Види використання земельних ділянок в межах зон..............</w:t>
      </w:r>
      <w:r w:rsidR="00195765" w:rsidRPr="00542A2B">
        <w:rPr>
          <w:b/>
          <w:bCs/>
          <w:sz w:val="28"/>
          <w:szCs w:val="28"/>
          <w:lang w:val="uk-UA"/>
        </w:rPr>
        <w:t>...48</w:t>
      </w:r>
    </w:p>
    <w:p w:rsidR="00DF050F" w:rsidRPr="00542A2B" w:rsidRDefault="00444918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</w:t>
      </w:r>
      <w:r w:rsidR="002C42C2" w:rsidRPr="00542A2B">
        <w:rPr>
          <w:b/>
          <w:sz w:val="28"/>
          <w:szCs w:val="28"/>
          <w:lang w:val="uk-UA"/>
        </w:rPr>
        <w:t xml:space="preserve"> </w:t>
      </w:r>
      <w:r w:rsidRPr="00542A2B">
        <w:rPr>
          <w:b/>
          <w:sz w:val="28"/>
          <w:szCs w:val="28"/>
          <w:lang w:val="uk-UA"/>
        </w:rPr>
        <w:t xml:space="preserve">4.3. </w:t>
      </w:r>
      <w:r w:rsidR="002C42C2" w:rsidRPr="00542A2B">
        <w:rPr>
          <w:b/>
          <w:bCs/>
          <w:sz w:val="28"/>
          <w:szCs w:val="28"/>
          <w:lang w:val="uk-UA"/>
        </w:rPr>
        <w:t>Загальні зональні погодження</w:t>
      </w:r>
      <w:r w:rsidRPr="00542A2B">
        <w:rPr>
          <w:b/>
          <w:bCs/>
          <w:sz w:val="28"/>
          <w:szCs w:val="28"/>
          <w:lang w:val="uk-UA"/>
        </w:rPr>
        <w:t>..........</w:t>
      </w:r>
      <w:r w:rsidR="002C42C2" w:rsidRPr="00542A2B">
        <w:rPr>
          <w:b/>
          <w:bCs/>
          <w:sz w:val="28"/>
          <w:szCs w:val="28"/>
          <w:lang w:val="uk-UA"/>
        </w:rPr>
        <w:t>..........................................</w:t>
      </w:r>
      <w:r w:rsidR="00B309F6" w:rsidRPr="00542A2B">
        <w:rPr>
          <w:b/>
          <w:bCs/>
          <w:sz w:val="28"/>
          <w:szCs w:val="28"/>
          <w:lang w:val="uk-UA"/>
        </w:rPr>
        <w:t>....48</w:t>
      </w:r>
    </w:p>
    <w:p w:rsidR="00DF050F" w:rsidRPr="00542A2B" w:rsidRDefault="00444918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</w:t>
      </w:r>
      <w:r w:rsidR="002C42C2" w:rsidRPr="00542A2B">
        <w:rPr>
          <w:b/>
          <w:sz w:val="28"/>
          <w:szCs w:val="28"/>
          <w:lang w:val="uk-UA"/>
        </w:rPr>
        <w:t xml:space="preserve"> </w:t>
      </w:r>
      <w:r w:rsidRPr="00542A2B">
        <w:rPr>
          <w:b/>
          <w:sz w:val="28"/>
          <w:szCs w:val="28"/>
          <w:lang w:val="uk-UA"/>
        </w:rPr>
        <w:t xml:space="preserve">4.4. </w:t>
      </w:r>
      <w:r w:rsidR="002C42C2" w:rsidRPr="00542A2B">
        <w:rPr>
          <w:b/>
          <w:bCs/>
          <w:sz w:val="28"/>
          <w:szCs w:val="28"/>
          <w:lang w:val="uk-UA"/>
        </w:rPr>
        <w:t>Спеціальні зональні погодження....</w:t>
      </w:r>
      <w:r w:rsidRPr="00542A2B">
        <w:rPr>
          <w:b/>
          <w:bCs/>
          <w:sz w:val="28"/>
          <w:szCs w:val="28"/>
          <w:lang w:val="uk-UA"/>
        </w:rPr>
        <w:t>.................</w:t>
      </w:r>
      <w:r w:rsidR="00030A09" w:rsidRPr="00542A2B">
        <w:rPr>
          <w:b/>
          <w:bCs/>
          <w:sz w:val="28"/>
          <w:szCs w:val="28"/>
          <w:lang w:val="uk-UA"/>
        </w:rPr>
        <w:t>..............................49</w:t>
      </w:r>
    </w:p>
    <w:p w:rsidR="00DF050F" w:rsidRPr="00542A2B" w:rsidRDefault="00444918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</w:t>
      </w:r>
      <w:r w:rsidR="002C42C2" w:rsidRPr="00542A2B">
        <w:rPr>
          <w:b/>
          <w:sz w:val="28"/>
          <w:szCs w:val="28"/>
          <w:lang w:val="uk-UA"/>
        </w:rPr>
        <w:t xml:space="preserve"> </w:t>
      </w:r>
      <w:r w:rsidRPr="00542A2B">
        <w:rPr>
          <w:b/>
          <w:sz w:val="28"/>
          <w:szCs w:val="28"/>
          <w:lang w:val="uk-UA"/>
        </w:rPr>
        <w:t xml:space="preserve">4.5. </w:t>
      </w:r>
      <w:r w:rsidR="002C42C2" w:rsidRPr="00542A2B">
        <w:rPr>
          <w:b/>
          <w:bCs/>
          <w:sz w:val="28"/>
          <w:szCs w:val="28"/>
          <w:lang w:val="uk-UA"/>
        </w:rPr>
        <w:t>Функціональна класифікація територій.</w:t>
      </w:r>
      <w:r w:rsidRPr="00542A2B">
        <w:rPr>
          <w:b/>
          <w:bCs/>
          <w:sz w:val="28"/>
          <w:szCs w:val="28"/>
          <w:lang w:val="uk-UA"/>
        </w:rPr>
        <w:t>.......</w:t>
      </w:r>
      <w:r w:rsidR="00030A09" w:rsidRPr="00542A2B">
        <w:rPr>
          <w:b/>
          <w:bCs/>
          <w:sz w:val="28"/>
          <w:szCs w:val="28"/>
          <w:lang w:val="uk-UA"/>
        </w:rPr>
        <w:t>..............................50</w:t>
      </w:r>
    </w:p>
    <w:p w:rsidR="002C42C2" w:rsidRPr="00542A2B" w:rsidRDefault="002C42C2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  4.6. </w:t>
      </w:r>
      <w:r w:rsidRPr="00542A2B">
        <w:rPr>
          <w:b/>
          <w:bCs/>
          <w:sz w:val="28"/>
          <w:szCs w:val="28"/>
          <w:lang w:val="uk-UA"/>
        </w:rPr>
        <w:t>Типи територіальних зон...................................</w:t>
      </w:r>
      <w:r w:rsidR="00B309F6" w:rsidRPr="00542A2B">
        <w:rPr>
          <w:b/>
          <w:bCs/>
          <w:sz w:val="28"/>
          <w:szCs w:val="28"/>
          <w:lang w:val="uk-UA"/>
        </w:rPr>
        <w:t>..............................50</w:t>
      </w:r>
    </w:p>
    <w:p w:rsidR="002C42C2" w:rsidRPr="00542A2B" w:rsidRDefault="002C42C2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542A2B">
        <w:rPr>
          <w:b/>
          <w:bCs/>
          <w:sz w:val="28"/>
          <w:szCs w:val="28"/>
          <w:lang w:val="uk-UA"/>
        </w:rPr>
        <w:t xml:space="preserve">     4.7. Списки видів переважного використання нерухомості в</w:t>
      </w:r>
    </w:p>
    <w:p w:rsidR="002C42C2" w:rsidRPr="00542A2B" w:rsidRDefault="002C42C2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542A2B">
        <w:rPr>
          <w:b/>
          <w:bCs/>
          <w:sz w:val="28"/>
          <w:szCs w:val="28"/>
          <w:lang w:val="uk-UA"/>
        </w:rPr>
        <w:t xml:space="preserve">    різних функціонально-планувальних зонах. </w:t>
      </w:r>
    </w:p>
    <w:p w:rsidR="002C42C2" w:rsidRPr="00542A2B" w:rsidRDefault="002C42C2" w:rsidP="00D26624">
      <w:pPr>
        <w:ind w:left="142"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bCs/>
          <w:sz w:val="28"/>
          <w:szCs w:val="28"/>
          <w:lang w:val="uk-UA"/>
        </w:rPr>
        <w:t xml:space="preserve">    Містобудівні умови та обмеження по зонам........................................</w:t>
      </w:r>
      <w:r w:rsidR="00030A09" w:rsidRPr="00542A2B">
        <w:rPr>
          <w:b/>
          <w:bCs/>
          <w:sz w:val="28"/>
          <w:szCs w:val="28"/>
          <w:lang w:val="uk-UA"/>
        </w:rPr>
        <w:t>52</w:t>
      </w:r>
    </w:p>
    <w:p w:rsidR="00AB69B9" w:rsidRPr="00542A2B" w:rsidRDefault="00444918" w:rsidP="00444918">
      <w:pPr>
        <w:ind w:right="112"/>
        <w:jc w:val="both"/>
        <w:rPr>
          <w:b/>
          <w:bCs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lastRenderedPageBreak/>
        <w:t xml:space="preserve">     5. </w:t>
      </w:r>
      <w:r w:rsidRPr="00542A2B">
        <w:rPr>
          <w:b/>
          <w:bCs/>
          <w:sz w:val="28"/>
          <w:szCs w:val="28"/>
          <w:lang w:val="uk-UA"/>
        </w:rPr>
        <w:t>Озеленення, рекреаційне обслуговування</w:t>
      </w:r>
    </w:p>
    <w:p w:rsidR="00DF050F" w:rsidRPr="00542A2B" w:rsidRDefault="00444918" w:rsidP="00AB69B9">
      <w:pPr>
        <w:ind w:right="112"/>
        <w:rPr>
          <w:b/>
          <w:bCs/>
          <w:sz w:val="28"/>
          <w:szCs w:val="28"/>
          <w:lang w:val="uk-UA"/>
        </w:rPr>
      </w:pPr>
      <w:r w:rsidRPr="00542A2B">
        <w:rPr>
          <w:b/>
          <w:bCs/>
          <w:sz w:val="28"/>
          <w:szCs w:val="28"/>
          <w:lang w:val="uk-UA"/>
        </w:rPr>
        <w:t xml:space="preserve"> та благоустрій </w:t>
      </w:r>
      <w:r w:rsidR="00AB69B9" w:rsidRPr="00542A2B">
        <w:rPr>
          <w:b/>
          <w:bCs/>
          <w:sz w:val="28"/>
          <w:szCs w:val="28"/>
          <w:lang w:val="uk-UA"/>
        </w:rPr>
        <w:t xml:space="preserve"> території</w:t>
      </w:r>
      <w:r w:rsidRPr="00542A2B">
        <w:rPr>
          <w:b/>
          <w:bCs/>
          <w:sz w:val="28"/>
          <w:szCs w:val="28"/>
          <w:lang w:val="uk-UA"/>
        </w:rPr>
        <w:t>................................................</w:t>
      </w:r>
      <w:r w:rsidR="004B43D3" w:rsidRPr="00542A2B">
        <w:rPr>
          <w:b/>
          <w:bCs/>
          <w:sz w:val="28"/>
          <w:szCs w:val="28"/>
          <w:lang w:val="uk-UA"/>
        </w:rPr>
        <w:t>...............</w:t>
      </w:r>
      <w:r w:rsidR="00B309F6" w:rsidRPr="00542A2B">
        <w:rPr>
          <w:b/>
          <w:bCs/>
          <w:sz w:val="28"/>
          <w:szCs w:val="28"/>
          <w:lang w:val="uk-UA"/>
        </w:rPr>
        <w:t>...............66</w:t>
      </w:r>
    </w:p>
    <w:p w:rsidR="00444918" w:rsidRPr="00542A2B" w:rsidRDefault="00444918" w:rsidP="00444918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542A2B">
        <w:rPr>
          <w:b/>
          <w:bCs/>
          <w:sz w:val="28"/>
          <w:szCs w:val="28"/>
          <w:lang w:val="uk-UA"/>
        </w:rPr>
        <w:t xml:space="preserve">  6. Пропозиції щодо охорони навколишнього природного </w:t>
      </w:r>
    </w:p>
    <w:p w:rsidR="00444918" w:rsidRPr="00542A2B" w:rsidRDefault="00444918" w:rsidP="00444918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542A2B">
        <w:rPr>
          <w:b/>
          <w:bCs/>
          <w:sz w:val="28"/>
          <w:szCs w:val="28"/>
          <w:lang w:val="uk-UA"/>
        </w:rPr>
        <w:t xml:space="preserve">       середовища.................................................................</w:t>
      </w:r>
      <w:r w:rsidR="00030A09" w:rsidRPr="00542A2B">
        <w:rPr>
          <w:b/>
          <w:bCs/>
          <w:sz w:val="28"/>
          <w:szCs w:val="28"/>
          <w:lang w:val="uk-UA"/>
        </w:rPr>
        <w:t>..............................70</w:t>
      </w:r>
    </w:p>
    <w:p w:rsidR="008C0642" w:rsidRPr="00542A2B" w:rsidRDefault="00444918" w:rsidP="00444918">
      <w:pPr>
        <w:ind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</w:t>
      </w:r>
    </w:p>
    <w:p w:rsidR="008C0642" w:rsidRPr="00542A2B" w:rsidRDefault="008C0642" w:rsidP="003F1B29">
      <w:pPr>
        <w:ind w:right="112"/>
        <w:jc w:val="both"/>
        <w:rPr>
          <w:b/>
          <w:sz w:val="28"/>
          <w:szCs w:val="28"/>
          <w:lang w:val="uk-UA"/>
        </w:rPr>
      </w:pPr>
      <w:r w:rsidRPr="00542A2B">
        <w:rPr>
          <w:b/>
          <w:sz w:val="28"/>
          <w:szCs w:val="28"/>
          <w:lang w:val="uk-UA"/>
        </w:rPr>
        <w:t xml:space="preserve">   </w:t>
      </w:r>
      <w:r w:rsidR="00444918" w:rsidRPr="00542A2B">
        <w:rPr>
          <w:b/>
          <w:sz w:val="28"/>
          <w:szCs w:val="28"/>
          <w:lang w:val="uk-UA"/>
        </w:rPr>
        <w:t>ІІІ ОСНОВНІ ТЕХНІКО-ЕКНОМІЧНІ ПОКАЗНИКИ........................</w:t>
      </w:r>
      <w:bookmarkStart w:id="0" w:name="_Toc446339411"/>
      <w:bookmarkStart w:id="1" w:name="_Toc446339723"/>
      <w:r w:rsidR="00030A09" w:rsidRPr="00542A2B">
        <w:rPr>
          <w:b/>
          <w:sz w:val="28"/>
          <w:szCs w:val="28"/>
          <w:lang w:val="uk-UA"/>
        </w:rPr>
        <w:t>7</w:t>
      </w:r>
      <w:r w:rsidR="00B309F6" w:rsidRPr="00542A2B">
        <w:rPr>
          <w:b/>
          <w:sz w:val="28"/>
          <w:szCs w:val="28"/>
          <w:lang w:val="uk-UA"/>
        </w:rPr>
        <w:t>2</w:t>
      </w:r>
    </w:p>
    <w:p w:rsidR="008C0642" w:rsidRPr="00542A2B" w:rsidRDefault="008C0642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4F63CB" w:rsidRPr="00EE1C46" w:rsidRDefault="004F63CB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4F63CB" w:rsidRPr="00EE1C46" w:rsidRDefault="004F63CB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4F63CB" w:rsidRPr="00EE1C46" w:rsidRDefault="004F63CB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4F63CB" w:rsidRPr="00EE1C46" w:rsidRDefault="004F63CB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3F1B29" w:rsidRPr="00EE1C46" w:rsidRDefault="003F1B29" w:rsidP="003F1B29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DF050F" w:rsidRPr="00561C0A" w:rsidRDefault="00DF050F" w:rsidP="00561C0A">
      <w:pPr>
        <w:pStyle w:val="1"/>
        <w:tabs>
          <w:tab w:val="left" w:pos="0"/>
        </w:tabs>
        <w:suppressAutoHyphens/>
        <w:autoSpaceDE/>
        <w:autoSpaceDN/>
        <w:rPr>
          <w:rFonts w:ascii="Times New Roman" w:hAnsi="Times New Roman" w:cs="Times New Roman"/>
          <w:bCs w:val="0"/>
          <w:spacing w:val="-3"/>
          <w:sz w:val="32"/>
          <w:szCs w:val="32"/>
          <w:lang w:val="uk-UA" w:eastAsia="zh-CN"/>
        </w:rPr>
      </w:pPr>
      <w:r w:rsidRPr="00561C0A">
        <w:rPr>
          <w:rFonts w:ascii="Times New Roman" w:hAnsi="Times New Roman" w:cs="Times New Roman"/>
          <w:bCs w:val="0"/>
          <w:spacing w:val="-3"/>
          <w:sz w:val="32"/>
          <w:szCs w:val="32"/>
          <w:lang w:val="uk-UA" w:eastAsia="zh-CN"/>
        </w:rPr>
        <w:lastRenderedPageBreak/>
        <w:t>ВСТУП</w:t>
      </w:r>
      <w:bookmarkEnd w:id="0"/>
      <w:bookmarkEnd w:id="1"/>
    </w:p>
    <w:p w:rsidR="00F40A3C" w:rsidRPr="00EE1C46" w:rsidRDefault="00EE333D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Проект «</w:t>
      </w:r>
      <w:r w:rsidR="00DF050F" w:rsidRPr="00EE1C46">
        <w:rPr>
          <w:sz w:val="28"/>
          <w:szCs w:val="28"/>
          <w:lang w:val="uk-UA"/>
        </w:rPr>
        <w:t xml:space="preserve">Генеральний план </w:t>
      </w:r>
      <w:proofErr w:type="spellStart"/>
      <w:r w:rsidR="00DF050F" w:rsidRPr="00EE1C46">
        <w:rPr>
          <w:sz w:val="28"/>
          <w:szCs w:val="28"/>
          <w:lang w:val="uk-UA"/>
        </w:rPr>
        <w:t>cела</w:t>
      </w:r>
      <w:proofErr w:type="spellEnd"/>
      <w:r w:rsidR="00DF050F" w:rsidRPr="00EE1C46">
        <w:rPr>
          <w:sz w:val="28"/>
          <w:szCs w:val="28"/>
          <w:lang w:val="uk-UA"/>
        </w:rPr>
        <w:t xml:space="preserve"> </w:t>
      </w:r>
      <w:proofErr w:type="spellStart"/>
      <w:r w:rsidR="00DF050F" w:rsidRPr="00EE1C46">
        <w:rPr>
          <w:sz w:val="28"/>
          <w:szCs w:val="28"/>
          <w:lang w:val="uk-UA"/>
        </w:rPr>
        <w:t>Гаркушинці</w:t>
      </w:r>
      <w:proofErr w:type="spellEnd"/>
      <w:r w:rsidR="00DF050F" w:rsidRPr="00EE1C46">
        <w:rPr>
          <w:sz w:val="28"/>
          <w:szCs w:val="28"/>
          <w:lang w:val="uk-UA"/>
        </w:rPr>
        <w:t xml:space="preserve"> на території </w:t>
      </w:r>
      <w:proofErr w:type="spellStart"/>
      <w:r w:rsidR="00DF050F" w:rsidRPr="00EE1C46">
        <w:rPr>
          <w:sz w:val="28"/>
          <w:szCs w:val="28"/>
          <w:lang w:val="uk-UA"/>
        </w:rPr>
        <w:t>Гаркушинської</w:t>
      </w:r>
      <w:proofErr w:type="spellEnd"/>
      <w:r w:rsidR="00DF050F" w:rsidRPr="00EE1C46">
        <w:rPr>
          <w:sz w:val="28"/>
          <w:szCs w:val="28"/>
          <w:lang w:val="uk-UA"/>
        </w:rPr>
        <w:t xml:space="preserve"> сільської ради Миргородсь</w:t>
      </w:r>
      <w:r w:rsidRPr="00EE1C46">
        <w:rPr>
          <w:sz w:val="28"/>
          <w:szCs w:val="28"/>
          <w:lang w:val="uk-UA"/>
        </w:rPr>
        <w:t>кого району Полтавської області» розроблений ТОВ «Консультаційний центр»</w:t>
      </w:r>
      <w:r w:rsidR="00DF050F" w:rsidRPr="00EE1C46">
        <w:rPr>
          <w:sz w:val="28"/>
          <w:szCs w:val="28"/>
          <w:lang w:val="uk-UA"/>
        </w:rPr>
        <w:t>, відповідно з вимогами</w:t>
      </w:r>
      <w:r w:rsidR="00F40A3C" w:rsidRPr="00EE1C46">
        <w:rPr>
          <w:sz w:val="28"/>
          <w:szCs w:val="28"/>
          <w:lang w:val="uk-UA"/>
        </w:rPr>
        <w:t>:</w:t>
      </w:r>
    </w:p>
    <w:p w:rsidR="00F40A3C" w:rsidRPr="00EE1C46" w:rsidRDefault="00F40A3C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Закону України Про  регулювання  містобудівної діяльності;</w:t>
      </w:r>
    </w:p>
    <w:p w:rsidR="00F40A3C" w:rsidRPr="00EE1C46" w:rsidRDefault="00F40A3C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ДБН 360-92** Містобудування. Планування і забудова міських і сільс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ких поселень;</w:t>
      </w:r>
    </w:p>
    <w:p w:rsidR="00F40A3C" w:rsidRPr="00EE1C46" w:rsidRDefault="00F40A3C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ДБН Б.1.1 – 14:2012 Склад та зміст детального плану території;</w:t>
      </w:r>
    </w:p>
    <w:p w:rsidR="00F40A3C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ДБН Б.1.1.– 15:2012 Склад та зміст генерального плану населеного пу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кту</w:t>
      </w:r>
      <w:r w:rsidR="00F40A3C" w:rsidRPr="00EE1C46">
        <w:rPr>
          <w:sz w:val="28"/>
          <w:szCs w:val="28"/>
          <w:lang w:val="uk-UA"/>
        </w:rPr>
        <w:t>;</w:t>
      </w:r>
    </w:p>
    <w:p w:rsidR="00F40A3C" w:rsidRPr="00EE1C46" w:rsidRDefault="00F40A3C" w:rsidP="00F40A3C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ДСТУ-Н Б Б.1.1-12:2011 Настанова про склад та зміст плану зонування території(</w:t>
      </w:r>
      <w:proofErr w:type="spellStart"/>
      <w:r w:rsidRPr="00EE1C46">
        <w:rPr>
          <w:sz w:val="28"/>
          <w:szCs w:val="28"/>
          <w:lang w:val="uk-UA"/>
        </w:rPr>
        <w:t>зонінг</w:t>
      </w:r>
      <w:proofErr w:type="spellEnd"/>
      <w:r w:rsidRPr="00EE1C46">
        <w:rPr>
          <w:sz w:val="28"/>
          <w:szCs w:val="28"/>
          <w:lang w:val="uk-UA"/>
        </w:rPr>
        <w:t>);</w:t>
      </w:r>
    </w:p>
    <w:p w:rsidR="00F40A3C" w:rsidRPr="00EE1C46" w:rsidRDefault="00F40A3C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ДБН В.2.5-20-2001 Інженерне обладнання будинків і споруд. Зовнішні мережі та споруди. Газопостачання;</w:t>
      </w:r>
    </w:p>
    <w:p w:rsidR="00F40A3C" w:rsidRPr="00EE1C46" w:rsidRDefault="00F40A3C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ДБН В.2.5-74:2013 Водопостачання зовнішні мережі та споруди. Осно</w:t>
      </w:r>
      <w:r w:rsidRPr="00EE1C46">
        <w:rPr>
          <w:sz w:val="28"/>
          <w:szCs w:val="28"/>
          <w:lang w:val="uk-UA"/>
        </w:rPr>
        <w:t>в</w:t>
      </w:r>
      <w:r w:rsidRPr="00EE1C46">
        <w:rPr>
          <w:sz w:val="28"/>
          <w:szCs w:val="28"/>
          <w:lang w:val="uk-UA"/>
        </w:rPr>
        <w:t>ні положення проектування;</w:t>
      </w:r>
    </w:p>
    <w:p w:rsidR="00F40A3C" w:rsidRPr="00EE1C46" w:rsidRDefault="00F40A3C" w:rsidP="00F40A3C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ДБН В.2.5-75:2013  Каналізація зовнішні мережі та споруди. Основні положення </w:t>
      </w:r>
      <w:r w:rsidR="00EE1C46" w:rsidRPr="00EE1C46">
        <w:rPr>
          <w:sz w:val="28"/>
          <w:szCs w:val="28"/>
          <w:lang w:val="uk-UA"/>
        </w:rPr>
        <w:t>проектування</w:t>
      </w:r>
      <w:r w:rsidRPr="00EE1C46">
        <w:rPr>
          <w:sz w:val="28"/>
          <w:szCs w:val="28"/>
          <w:lang w:val="uk-UA"/>
        </w:rPr>
        <w:t>;</w:t>
      </w:r>
    </w:p>
    <w:p w:rsidR="0071324C" w:rsidRPr="00EE1C46" w:rsidRDefault="0071324C" w:rsidP="0071324C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ДБН В.2.5-23:2010 Проектування </w:t>
      </w:r>
      <w:r w:rsidR="00EE1C46" w:rsidRPr="00EE1C46">
        <w:rPr>
          <w:sz w:val="28"/>
          <w:szCs w:val="28"/>
          <w:lang w:val="uk-UA"/>
        </w:rPr>
        <w:t>електрообладнання</w:t>
      </w:r>
      <w:r w:rsidRPr="00EE1C46">
        <w:rPr>
          <w:sz w:val="28"/>
          <w:szCs w:val="28"/>
          <w:lang w:val="uk-UA"/>
        </w:rPr>
        <w:t xml:space="preserve"> об’єктів цивільн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го призначення;</w:t>
      </w:r>
    </w:p>
    <w:p w:rsidR="0071324C" w:rsidRPr="00EE1C46" w:rsidRDefault="00F40A3C" w:rsidP="0071324C">
      <w:pPr>
        <w:ind w:left="142" w:right="112" w:firstLine="578"/>
        <w:jc w:val="both"/>
        <w:rPr>
          <w:sz w:val="26"/>
          <w:szCs w:val="26"/>
          <w:lang w:val="uk-UA"/>
        </w:rPr>
      </w:pPr>
      <w:r w:rsidRPr="00EE1C46">
        <w:rPr>
          <w:lang w:val="uk-UA"/>
        </w:rPr>
        <w:t xml:space="preserve"> </w:t>
      </w:r>
      <w:r w:rsidR="0071324C" w:rsidRPr="00EE1C46">
        <w:rPr>
          <w:sz w:val="28"/>
          <w:szCs w:val="28"/>
          <w:lang w:val="uk-UA"/>
        </w:rPr>
        <w:t>ДБН Б. 1.1-5:2007 Склад, зміст, порядок розроблення, погодження та з</w:t>
      </w:r>
      <w:r w:rsidR="0071324C" w:rsidRPr="00EE1C46">
        <w:rPr>
          <w:sz w:val="28"/>
          <w:szCs w:val="28"/>
          <w:lang w:val="uk-UA"/>
        </w:rPr>
        <w:t>а</w:t>
      </w:r>
      <w:r w:rsidR="0071324C" w:rsidRPr="00EE1C46">
        <w:rPr>
          <w:sz w:val="28"/>
          <w:szCs w:val="28"/>
          <w:lang w:val="uk-UA"/>
        </w:rPr>
        <w:t>твердження розділу інженерно-технічних заходів цивільного захисту (цивіл</w:t>
      </w:r>
      <w:r w:rsidR="0071324C" w:rsidRPr="00EE1C46">
        <w:rPr>
          <w:sz w:val="28"/>
          <w:szCs w:val="28"/>
          <w:lang w:val="uk-UA"/>
        </w:rPr>
        <w:t>ь</w:t>
      </w:r>
      <w:r w:rsidR="0071324C" w:rsidRPr="00EE1C46">
        <w:rPr>
          <w:sz w:val="28"/>
          <w:szCs w:val="28"/>
          <w:lang w:val="uk-UA"/>
        </w:rPr>
        <w:t>ної оборони) у містобудівній документації; та інших нормативних документів;</w:t>
      </w:r>
    </w:p>
    <w:p w:rsidR="00DF050F" w:rsidRPr="00EE1C46" w:rsidRDefault="0071324C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а також ряду інших діючих законодавчих та нормативних </w:t>
      </w:r>
      <w:r w:rsidR="00EE1C46" w:rsidRPr="00EE1C46">
        <w:rPr>
          <w:sz w:val="28"/>
          <w:szCs w:val="28"/>
          <w:lang w:val="uk-UA"/>
        </w:rPr>
        <w:t>документів</w:t>
      </w:r>
      <w:r w:rsidRPr="00EE1C46">
        <w:rPr>
          <w:sz w:val="28"/>
          <w:szCs w:val="28"/>
          <w:lang w:val="uk-UA"/>
        </w:rPr>
        <w:t xml:space="preserve"> з питань містобудування, на підставі </w:t>
      </w:r>
      <w:r w:rsidR="00DF050F" w:rsidRPr="00EE1C46">
        <w:rPr>
          <w:sz w:val="28"/>
          <w:szCs w:val="28"/>
          <w:lang w:val="uk-UA"/>
        </w:rPr>
        <w:t xml:space="preserve">завдання на проектування Замовника –  </w:t>
      </w:r>
      <w:proofErr w:type="spellStart"/>
      <w:r w:rsidR="00DF050F" w:rsidRPr="00EE1C46">
        <w:rPr>
          <w:sz w:val="28"/>
          <w:szCs w:val="28"/>
          <w:lang w:val="uk-UA"/>
        </w:rPr>
        <w:t>Гаркушинської</w:t>
      </w:r>
      <w:proofErr w:type="spellEnd"/>
      <w:r w:rsidR="00DF050F" w:rsidRPr="00EE1C46">
        <w:rPr>
          <w:sz w:val="28"/>
          <w:szCs w:val="28"/>
          <w:lang w:val="uk-UA"/>
        </w:rPr>
        <w:t xml:space="preserve"> сільської ра</w:t>
      </w:r>
      <w:r w:rsidR="00403AB4" w:rsidRPr="00EE1C46">
        <w:rPr>
          <w:sz w:val="28"/>
          <w:szCs w:val="28"/>
          <w:lang w:val="uk-UA"/>
        </w:rPr>
        <w:t>ди, відповід</w:t>
      </w:r>
      <w:r w:rsidR="00113618" w:rsidRPr="00EE1C46">
        <w:rPr>
          <w:sz w:val="28"/>
          <w:szCs w:val="28"/>
          <w:lang w:val="uk-UA"/>
        </w:rPr>
        <w:t>но до договору № 216 від 25.05.</w:t>
      </w:r>
      <w:r w:rsidR="00403AB4" w:rsidRPr="00EE1C46">
        <w:rPr>
          <w:sz w:val="28"/>
          <w:szCs w:val="28"/>
          <w:lang w:val="uk-UA"/>
        </w:rPr>
        <w:t>2016 р.</w:t>
      </w:r>
      <w:r w:rsidR="00DF050F" w:rsidRPr="00EE1C46">
        <w:rPr>
          <w:sz w:val="28"/>
          <w:szCs w:val="28"/>
          <w:lang w:val="uk-UA"/>
        </w:rPr>
        <w:t xml:space="preserve">, укладеного з </w:t>
      </w:r>
      <w:proofErr w:type="spellStart"/>
      <w:r w:rsidR="00DF050F" w:rsidRPr="00EE1C46">
        <w:rPr>
          <w:sz w:val="28"/>
          <w:szCs w:val="28"/>
          <w:lang w:val="uk-UA"/>
        </w:rPr>
        <w:t>Гаркушинською</w:t>
      </w:r>
      <w:proofErr w:type="spellEnd"/>
      <w:r w:rsidR="00DF050F" w:rsidRPr="00EE1C46">
        <w:rPr>
          <w:sz w:val="28"/>
          <w:szCs w:val="28"/>
          <w:lang w:val="uk-UA"/>
        </w:rPr>
        <w:t xml:space="preserve"> сільською радою Миргородського району По</w:t>
      </w:r>
      <w:r w:rsidR="00DF050F" w:rsidRPr="00EE1C46">
        <w:rPr>
          <w:sz w:val="28"/>
          <w:szCs w:val="28"/>
          <w:lang w:val="uk-UA"/>
        </w:rPr>
        <w:t>л</w:t>
      </w:r>
      <w:r w:rsidR="00DF050F" w:rsidRPr="00EE1C46">
        <w:rPr>
          <w:sz w:val="28"/>
          <w:szCs w:val="28"/>
          <w:lang w:val="uk-UA"/>
        </w:rPr>
        <w:t>тавської області</w:t>
      </w:r>
      <w:r w:rsidR="00403AB4" w:rsidRPr="00EE1C46">
        <w:rPr>
          <w:sz w:val="28"/>
          <w:szCs w:val="28"/>
          <w:lang w:val="uk-UA"/>
        </w:rPr>
        <w:t xml:space="preserve">, на підставі рішення </w:t>
      </w:r>
      <w:r w:rsidR="000325C8" w:rsidRPr="00EE1C46">
        <w:rPr>
          <w:sz w:val="28"/>
          <w:szCs w:val="28"/>
          <w:lang w:val="uk-UA"/>
        </w:rPr>
        <w:t xml:space="preserve">тридцять третьої сесії шостого скликання </w:t>
      </w:r>
      <w:proofErr w:type="spellStart"/>
      <w:r w:rsidR="000325C8" w:rsidRPr="00EE1C46">
        <w:rPr>
          <w:sz w:val="28"/>
          <w:szCs w:val="28"/>
          <w:lang w:val="uk-UA"/>
        </w:rPr>
        <w:t>Гаркушинської</w:t>
      </w:r>
      <w:proofErr w:type="spellEnd"/>
      <w:r w:rsidR="000325C8" w:rsidRPr="00EE1C46">
        <w:rPr>
          <w:sz w:val="28"/>
          <w:szCs w:val="28"/>
          <w:lang w:val="uk-UA"/>
        </w:rPr>
        <w:t xml:space="preserve"> сільської ради</w:t>
      </w:r>
      <w:r w:rsidR="00DF050F" w:rsidRPr="00EE1C46">
        <w:rPr>
          <w:sz w:val="28"/>
          <w:szCs w:val="28"/>
          <w:lang w:val="uk-UA"/>
        </w:rPr>
        <w:t xml:space="preserve">. 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Гене</w:t>
      </w:r>
      <w:r w:rsidR="00EE333D" w:rsidRPr="00EE1C46">
        <w:rPr>
          <w:sz w:val="28"/>
          <w:szCs w:val="28"/>
          <w:lang w:val="uk-UA"/>
        </w:rPr>
        <w:t xml:space="preserve">ральний план розроблено на  </w:t>
      </w:r>
      <w:r w:rsidR="0059137E" w:rsidRPr="00EE1C46">
        <w:rPr>
          <w:sz w:val="28"/>
          <w:szCs w:val="28"/>
          <w:lang w:val="uk-UA"/>
        </w:rPr>
        <w:t xml:space="preserve">актуалізованій картографічній основі </w:t>
      </w:r>
      <w:r w:rsidR="00814F9C" w:rsidRPr="00EE1C46">
        <w:rPr>
          <w:sz w:val="28"/>
          <w:szCs w:val="28"/>
          <w:lang w:val="uk-UA"/>
        </w:rPr>
        <w:t>у ци</w:t>
      </w:r>
      <w:r w:rsidR="0059137E" w:rsidRPr="00EE1C46">
        <w:rPr>
          <w:sz w:val="28"/>
          <w:szCs w:val="28"/>
          <w:lang w:val="uk-UA"/>
        </w:rPr>
        <w:t>фровій формі у місцевій системі координат, що має зв’язок із державною системою координат УСК-2000</w:t>
      </w:r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Основні показники г</w:t>
      </w:r>
      <w:r w:rsidR="00403AB4" w:rsidRPr="00EE1C46">
        <w:rPr>
          <w:sz w:val="28"/>
          <w:szCs w:val="28"/>
          <w:lang w:val="uk-UA"/>
        </w:rPr>
        <w:t xml:space="preserve">енерального плану села </w:t>
      </w:r>
      <w:proofErr w:type="spellStart"/>
      <w:r w:rsidR="00403AB4"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були розрах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вані на етап 20 років.</w:t>
      </w:r>
    </w:p>
    <w:p w:rsidR="00DF050F" w:rsidRPr="00EE1C46" w:rsidRDefault="00DF050F" w:rsidP="00D26624">
      <w:pPr>
        <w:ind w:left="142" w:right="112" w:firstLine="709"/>
        <w:jc w:val="both"/>
        <w:rPr>
          <w:b/>
          <w:bCs/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Попередній генеральний </w:t>
      </w:r>
      <w:r w:rsidR="0059137E" w:rsidRPr="00EE1C46">
        <w:rPr>
          <w:sz w:val="28"/>
          <w:szCs w:val="28"/>
          <w:lang w:val="uk-UA"/>
        </w:rPr>
        <w:t xml:space="preserve">план був розроблений </w:t>
      </w:r>
      <w:r w:rsidRPr="00EE1C46">
        <w:rPr>
          <w:sz w:val="28"/>
          <w:szCs w:val="28"/>
          <w:lang w:val="uk-UA"/>
        </w:rPr>
        <w:t xml:space="preserve">інститутом </w:t>
      </w:r>
      <w:r w:rsidR="00EE333D" w:rsidRPr="00EE1C46">
        <w:rPr>
          <w:sz w:val="28"/>
          <w:szCs w:val="28"/>
          <w:lang w:val="uk-UA"/>
        </w:rPr>
        <w:t>«</w:t>
      </w:r>
      <w:proofErr w:type="spellStart"/>
      <w:r w:rsidRPr="00EE1C46">
        <w:rPr>
          <w:sz w:val="28"/>
          <w:szCs w:val="28"/>
          <w:lang w:val="uk-UA"/>
        </w:rPr>
        <w:t>Полтавао</w:t>
      </w:r>
      <w:r w:rsidRPr="00EE1C46">
        <w:rPr>
          <w:sz w:val="28"/>
          <w:szCs w:val="28"/>
          <w:lang w:val="uk-UA"/>
        </w:rPr>
        <w:t>б</w:t>
      </w:r>
      <w:r w:rsidRPr="00EE1C46">
        <w:rPr>
          <w:sz w:val="28"/>
          <w:szCs w:val="28"/>
          <w:lang w:val="uk-UA"/>
        </w:rPr>
        <w:t>лколгосппроект</w:t>
      </w:r>
      <w:proofErr w:type="spellEnd"/>
      <w:r w:rsidR="00EE333D" w:rsidRPr="00EE1C46">
        <w:rPr>
          <w:sz w:val="28"/>
          <w:szCs w:val="28"/>
          <w:lang w:val="uk-UA"/>
        </w:rPr>
        <w:t>»</w:t>
      </w:r>
      <w:r w:rsidRPr="00EE1C46">
        <w:rPr>
          <w:sz w:val="28"/>
          <w:szCs w:val="28"/>
          <w:lang w:val="uk-UA"/>
        </w:rPr>
        <w:t xml:space="preserve"> </w:t>
      </w:r>
      <w:r w:rsidR="00814F9C" w:rsidRPr="00EE1C46">
        <w:rPr>
          <w:sz w:val="28"/>
          <w:szCs w:val="28"/>
          <w:lang w:val="uk-UA"/>
        </w:rPr>
        <w:t>в 1968 році</w:t>
      </w:r>
      <w:r w:rsidRPr="00EE1C46">
        <w:rPr>
          <w:sz w:val="28"/>
          <w:szCs w:val="28"/>
          <w:lang w:val="uk-UA"/>
        </w:rPr>
        <w:t>. Будь-які графічні та текстові матеріали діючого генерального плану в сільській раді відсутні.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Необхідність розробки даної роботи викликана новим соціально-економічним станом села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, потребою у впорядкуванні існуючих та виділенні нових територій для подальшого містобудівного та соціально-економічного розвитку населеного </w:t>
      </w:r>
      <w:r w:rsidR="00EE1C46" w:rsidRPr="00EE1C46">
        <w:rPr>
          <w:sz w:val="28"/>
          <w:szCs w:val="28"/>
          <w:lang w:val="uk-UA"/>
        </w:rPr>
        <w:t>пункту</w:t>
      </w:r>
      <w:r w:rsidRPr="00EE1C46">
        <w:rPr>
          <w:sz w:val="28"/>
          <w:szCs w:val="28"/>
          <w:lang w:val="uk-UA"/>
        </w:rPr>
        <w:t xml:space="preserve"> загалом та взаємопов’язаного ро</w:t>
      </w:r>
      <w:r w:rsidRPr="00EE1C46">
        <w:rPr>
          <w:sz w:val="28"/>
          <w:szCs w:val="28"/>
          <w:lang w:val="uk-UA"/>
        </w:rPr>
        <w:t>з</w:t>
      </w:r>
      <w:r w:rsidRPr="00EE1C46">
        <w:rPr>
          <w:sz w:val="28"/>
          <w:szCs w:val="28"/>
          <w:lang w:val="uk-UA"/>
        </w:rPr>
        <w:t xml:space="preserve">витку виробничих, </w:t>
      </w:r>
      <w:proofErr w:type="spellStart"/>
      <w:r w:rsidRPr="00EE1C46">
        <w:rPr>
          <w:sz w:val="28"/>
          <w:szCs w:val="28"/>
          <w:lang w:val="uk-UA"/>
        </w:rPr>
        <w:t>сельбищних</w:t>
      </w:r>
      <w:proofErr w:type="spellEnd"/>
      <w:r w:rsidRPr="00EE1C46">
        <w:rPr>
          <w:sz w:val="28"/>
          <w:szCs w:val="28"/>
          <w:lang w:val="uk-UA"/>
        </w:rPr>
        <w:t xml:space="preserve"> зон і транспортно-комунікаційних </w:t>
      </w:r>
      <w:proofErr w:type="spellStart"/>
      <w:r w:rsidRPr="00EE1C46">
        <w:rPr>
          <w:sz w:val="28"/>
          <w:szCs w:val="28"/>
          <w:lang w:val="uk-UA"/>
        </w:rPr>
        <w:t>зв’язків</w:t>
      </w:r>
      <w:proofErr w:type="spellEnd"/>
      <w:r w:rsidRPr="00EE1C46">
        <w:rPr>
          <w:sz w:val="28"/>
          <w:szCs w:val="28"/>
          <w:lang w:val="uk-UA"/>
        </w:rPr>
        <w:t xml:space="preserve"> з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крема.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У проекті визначені:</w:t>
      </w:r>
    </w:p>
    <w:p w:rsidR="00DF050F" w:rsidRPr="00EE1C46" w:rsidRDefault="00DF050F" w:rsidP="00561C0A">
      <w:pPr>
        <w:numPr>
          <w:ilvl w:val="0"/>
          <w:numId w:val="8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заходи з охорони навколишнього середовища;</w:t>
      </w:r>
    </w:p>
    <w:p w:rsidR="00DF050F" w:rsidRPr="00EE1C46" w:rsidRDefault="00DF050F" w:rsidP="00561C0A">
      <w:pPr>
        <w:numPr>
          <w:ilvl w:val="0"/>
          <w:numId w:val="8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>сучасний стан та перспективи господарського комплексу села;</w:t>
      </w:r>
    </w:p>
    <w:p w:rsidR="00DF050F" w:rsidRPr="00EE1C46" w:rsidRDefault="00DF050F" w:rsidP="00561C0A">
      <w:pPr>
        <w:numPr>
          <w:ilvl w:val="0"/>
          <w:numId w:val="8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прогноз чисельності населення;</w:t>
      </w:r>
    </w:p>
    <w:p w:rsidR="00DF050F" w:rsidRPr="00EE1C46" w:rsidRDefault="00DF050F" w:rsidP="00561C0A">
      <w:pPr>
        <w:numPr>
          <w:ilvl w:val="0"/>
          <w:numId w:val="8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обсяги та розміщення нового житлового будівництва;</w:t>
      </w:r>
    </w:p>
    <w:p w:rsidR="00DF050F" w:rsidRPr="00EE1C46" w:rsidRDefault="00DF050F" w:rsidP="00561C0A">
      <w:pPr>
        <w:numPr>
          <w:ilvl w:val="0"/>
          <w:numId w:val="8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інженерне обладнання території;</w:t>
      </w:r>
    </w:p>
    <w:p w:rsidR="00DF050F" w:rsidRPr="00EE1C46" w:rsidRDefault="00DF050F" w:rsidP="00561C0A">
      <w:pPr>
        <w:numPr>
          <w:ilvl w:val="0"/>
          <w:numId w:val="8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інженерна підготовка та захист території;</w:t>
      </w:r>
    </w:p>
    <w:p w:rsidR="00DF050F" w:rsidRPr="00EE1C46" w:rsidRDefault="00DF050F" w:rsidP="00561C0A">
      <w:pPr>
        <w:numPr>
          <w:ilvl w:val="0"/>
          <w:numId w:val="8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розвиток транспорту, </w:t>
      </w:r>
      <w:proofErr w:type="spellStart"/>
      <w:r w:rsidRPr="00EE1C46">
        <w:rPr>
          <w:sz w:val="28"/>
          <w:szCs w:val="28"/>
          <w:lang w:val="uk-UA"/>
        </w:rPr>
        <w:t>вулично-дорожна</w:t>
      </w:r>
      <w:proofErr w:type="spellEnd"/>
      <w:r w:rsidRPr="00EE1C46">
        <w:rPr>
          <w:sz w:val="28"/>
          <w:szCs w:val="28"/>
          <w:lang w:val="uk-UA"/>
        </w:rPr>
        <w:t xml:space="preserve"> мережа;</w:t>
      </w:r>
    </w:p>
    <w:p w:rsidR="00DF050F" w:rsidRPr="00EE1C46" w:rsidRDefault="00DF050F" w:rsidP="00561C0A">
      <w:pPr>
        <w:numPr>
          <w:ilvl w:val="0"/>
          <w:numId w:val="8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архітектурно-планувальна організація території тощо.</w:t>
      </w:r>
    </w:p>
    <w:p w:rsidR="00DF050F" w:rsidRPr="00A115CF" w:rsidRDefault="00DF050F" w:rsidP="00A115CF">
      <w:pPr>
        <w:ind w:left="142" w:right="112" w:firstLine="578"/>
        <w:jc w:val="both"/>
        <w:rPr>
          <w:b/>
          <w:sz w:val="28"/>
          <w:szCs w:val="28"/>
          <w:lang w:val="uk-UA"/>
        </w:rPr>
      </w:pPr>
      <w:r w:rsidRPr="00EE1C46">
        <w:rPr>
          <w:lang w:val="uk-UA"/>
        </w:rPr>
        <w:tab/>
      </w:r>
      <w:bookmarkStart w:id="2" w:name="_Toc446339412"/>
      <w:bookmarkStart w:id="3" w:name="_Toc446339724"/>
      <w:r w:rsidRPr="00A115CF">
        <w:rPr>
          <w:b/>
          <w:sz w:val="28"/>
          <w:szCs w:val="28"/>
          <w:lang w:val="uk-UA" w:eastAsia="zh-CN"/>
        </w:rPr>
        <w:t>І. Аналітична частина</w:t>
      </w:r>
      <w:bookmarkEnd w:id="2"/>
      <w:bookmarkEnd w:id="3"/>
      <w:r w:rsidRPr="00A115CF">
        <w:rPr>
          <w:b/>
          <w:sz w:val="28"/>
          <w:szCs w:val="28"/>
          <w:lang w:val="uk-UA" w:eastAsia="zh-CN"/>
        </w:rPr>
        <w:t xml:space="preserve">     </w:t>
      </w:r>
    </w:p>
    <w:p w:rsidR="00DF050F" w:rsidRPr="00EE1C46" w:rsidRDefault="00DF050F" w:rsidP="00A115CF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   Село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розташоване на лівому березі річки Хорол в лівобережній частині України на відстані в </w:t>
      </w:r>
      <w:smartTag w:uri="urn:schemas-microsoft-com:office:smarttags" w:element="metricconverter">
        <w:smartTagPr>
          <w:attr w:name="ProductID" w:val="100 км"/>
        </w:smartTagPr>
        <w:r w:rsidRPr="00EE1C46">
          <w:rPr>
            <w:sz w:val="28"/>
            <w:szCs w:val="28"/>
            <w:lang w:val="uk-UA"/>
          </w:rPr>
          <w:t>100 км</w:t>
        </w:r>
      </w:smartTag>
      <w:r w:rsidRPr="00EE1C46">
        <w:rPr>
          <w:sz w:val="28"/>
          <w:szCs w:val="28"/>
          <w:lang w:val="uk-UA"/>
        </w:rPr>
        <w:t xml:space="preserve"> від обласного центру - </w:t>
      </w:r>
      <w:proofErr w:type="spellStart"/>
      <w:r w:rsidRPr="00EE1C46">
        <w:rPr>
          <w:sz w:val="28"/>
          <w:szCs w:val="28"/>
          <w:lang w:val="uk-UA"/>
        </w:rPr>
        <w:t>м.Полтава</w:t>
      </w:r>
      <w:proofErr w:type="spellEnd"/>
      <w:r w:rsidRPr="00EE1C46">
        <w:rPr>
          <w:sz w:val="28"/>
          <w:szCs w:val="28"/>
          <w:lang w:val="uk-UA"/>
        </w:rPr>
        <w:t xml:space="preserve"> та м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жує з </w:t>
      </w:r>
      <w:proofErr w:type="spellStart"/>
      <w:r w:rsidRPr="00EE1C46">
        <w:rPr>
          <w:sz w:val="28"/>
          <w:szCs w:val="28"/>
          <w:lang w:val="uk-UA"/>
        </w:rPr>
        <w:t>м.Миргород</w:t>
      </w:r>
      <w:proofErr w:type="spellEnd"/>
      <w:r w:rsidRPr="00EE1C46">
        <w:rPr>
          <w:sz w:val="28"/>
          <w:szCs w:val="28"/>
          <w:lang w:val="uk-UA"/>
        </w:rPr>
        <w:t xml:space="preserve"> - містом районного підпорядкування центру однойменного району.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Відносно Миргородського району село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розташоване в його південно-східній частині, в </w:t>
      </w:r>
      <w:smartTag w:uri="urn:schemas-microsoft-com:office:smarttags" w:element="metricconverter">
        <w:smartTagPr>
          <w:attr w:name="ProductID" w:val="5 км"/>
        </w:smartTagPr>
        <w:r w:rsidRPr="00EE1C46">
          <w:rPr>
            <w:sz w:val="28"/>
            <w:szCs w:val="28"/>
            <w:lang w:val="uk-UA"/>
          </w:rPr>
          <w:t>5 км</w:t>
        </w:r>
      </w:smartTag>
      <w:r w:rsidRPr="00EE1C46">
        <w:rPr>
          <w:sz w:val="28"/>
          <w:szCs w:val="28"/>
          <w:lang w:val="uk-UA"/>
        </w:rPr>
        <w:t xml:space="preserve"> від залізничної станції Миргород та в </w:t>
      </w:r>
      <w:smartTag w:uri="urn:schemas-microsoft-com:office:smarttags" w:element="metricconverter">
        <w:smartTagPr>
          <w:attr w:name="ProductID" w:val="1 км"/>
        </w:smartTagPr>
        <w:r w:rsidRPr="00EE1C46">
          <w:rPr>
            <w:sz w:val="28"/>
            <w:szCs w:val="28"/>
            <w:lang w:val="uk-UA"/>
          </w:rPr>
          <w:t>1 км</w:t>
        </w:r>
      </w:smartTag>
      <w:r w:rsidRPr="00EE1C46">
        <w:rPr>
          <w:sz w:val="28"/>
          <w:szCs w:val="28"/>
          <w:lang w:val="uk-UA"/>
        </w:rPr>
        <w:t xml:space="preserve"> від територіальної автомобільної дороги Т-17-15 (Миргород – Хорол).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Згідно із класифікацією ДБН Б.2.4-1-94</w:t>
      </w:r>
      <w:r w:rsidR="006E6BB3" w:rsidRPr="00EE1C46">
        <w:rPr>
          <w:sz w:val="28"/>
          <w:szCs w:val="28"/>
          <w:lang w:val="uk-UA"/>
        </w:rPr>
        <w:t>,</w:t>
      </w:r>
      <w:r w:rsidR="00EE333D" w:rsidRPr="00EE1C46">
        <w:rPr>
          <w:sz w:val="28"/>
          <w:szCs w:val="28"/>
          <w:lang w:val="uk-UA"/>
        </w:rPr>
        <w:t xml:space="preserve"> </w:t>
      </w:r>
      <w:r w:rsidR="006E6BB3" w:rsidRPr="00EE1C46">
        <w:rPr>
          <w:sz w:val="28"/>
          <w:szCs w:val="28"/>
          <w:lang w:val="uk-UA"/>
        </w:rPr>
        <w:t>село</w:t>
      </w:r>
      <w:r w:rsidRPr="00EE1C46">
        <w:rPr>
          <w:sz w:val="28"/>
          <w:szCs w:val="28"/>
          <w:lang w:val="uk-UA"/>
        </w:rPr>
        <w:t xml:space="preserve"> відноситься до групи вел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ких сільських населених пунктів, входить у структуру первинної системи ро</w:t>
      </w:r>
      <w:r w:rsidRPr="00EE1C46">
        <w:rPr>
          <w:sz w:val="28"/>
          <w:szCs w:val="28"/>
          <w:lang w:val="uk-UA"/>
        </w:rPr>
        <w:t>з</w:t>
      </w:r>
      <w:r w:rsidRPr="00EE1C46">
        <w:rPr>
          <w:sz w:val="28"/>
          <w:szCs w:val="28"/>
          <w:lang w:val="uk-UA"/>
        </w:rPr>
        <w:t xml:space="preserve">селення - </w:t>
      </w:r>
      <w:proofErr w:type="spellStart"/>
      <w:r w:rsidRPr="00EE1C46">
        <w:rPr>
          <w:sz w:val="28"/>
          <w:szCs w:val="28"/>
          <w:lang w:val="uk-UA"/>
        </w:rPr>
        <w:t>Гаркушинської</w:t>
      </w:r>
      <w:proofErr w:type="spellEnd"/>
      <w:r w:rsidRPr="00EE1C46">
        <w:rPr>
          <w:sz w:val="28"/>
          <w:szCs w:val="28"/>
          <w:lang w:val="uk-UA"/>
        </w:rPr>
        <w:t xml:space="preserve"> сільської ради.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Раніше до 90-х</w:t>
      </w:r>
      <w:r w:rsidR="009A64BD" w:rsidRPr="00EE1C46">
        <w:rPr>
          <w:sz w:val="28"/>
          <w:szCs w:val="28"/>
          <w:lang w:val="uk-UA"/>
        </w:rPr>
        <w:t xml:space="preserve"> </w:t>
      </w:r>
      <w:r w:rsidRPr="00EE1C46">
        <w:rPr>
          <w:sz w:val="28"/>
          <w:szCs w:val="28"/>
          <w:lang w:val="uk-UA"/>
        </w:rPr>
        <w:t>років ХХ</w:t>
      </w:r>
      <w:r w:rsidR="006E6BB3" w:rsidRPr="00EE1C46">
        <w:rPr>
          <w:sz w:val="28"/>
          <w:szCs w:val="28"/>
          <w:lang w:val="uk-UA"/>
        </w:rPr>
        <w:t xml:space="preserve"> </w:t>
      </w:r>
      <w:r w:rsidRPr="00EE1C46">
        <w:rPr>
          <w:sz w:val="28"/>
          <w:szCs w:val="28"/>
          <w:lang w:val="uk-UA"/>
        </w:rPr>
        <w:t xml:space="preserve">ст. на території </w:t>
      </w:r>
      <w:proofErr w:type="spellStart"/>
      <w:r w:rsidRPr="00EE1C46">
        <w:rPr>
          <w:sz w:val="28"/>
          <w:szCs w:val="28"/>
          <w:lang w:val="uk-UA"/>
        </w:rPr>
        <w:t>Гаркушинської</w:t>
      </w:r>
      <w:proofErr w:type="spellEnd"/>
      <w:r w:rsidRPr="00EE1C46">
        <w:rPr>
          <w:sz w:val="28"/>
          <w:szCs w:val="28"/>
          <w:lang w:val="uk-UA"/>
        </w:rPr>
        <w:t xml:space="preserve"> сільської ради функціонував виконавчий комітет </w:t>
      </w:r>
      <w:proofErr w:type="spellStart"/>
      <w:r w:rsidRPr="00EE1C46">
        <w:rPr>
          <w:sz w:val="28"/>
          <w:szCs w:val="28"/>
          <w:lang w:val="uk-UA"/>
        </w:rPr>
        <w:t>Гаркушинської</w:t>
      </w:r>
      <w:proofErr w:type="spellEnd"/>
      <w:r w:rsidRPr="00EE1C46">
        <w:rPr>
          <w:sz w:val="28"/>
          <w:szCs w:val="28"/>
          <w:lang w:val="uk-UA"/>
        </w:rPr>
        <w:t xml:space="preserve"> сільської ради Миргородс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кого виконкому, який розпочав свою діяльність з вересня 1943</w:t>
      </w:r>
      <w:r w:rsidR="006E6BB3" w:rsidRPr="00EE1C46">
        <w:rPr>
          <w:sz w:val="28"/>
          <w:szCs w:val="28"/>
          <w:lang w:val="uk-UA"/>
        </w:rPr>
        <w:t>р. на базі кол</w:t>
      </w:r>
      <w:r w:rsidR="006E6BB3" w:rsidRPr="00EE1C46">
        <w:rPr>
          <w:sz w:val="28"/>
          <w:szCs w:val="28"/>
          <w:lang w:val="uk-UA"/>
        </w:rPr>
        <w:t>и</w:t>
      </w:r>
      <w:r w:rsidR="006E6BB3" w:rsidRPr="00EE1C46">
        <w:rPr>
          <w:sz w:val="28"/>
          <w:szCs w:val="28"/>
          <w:lang w:val="uk-UA"/>
        </w:rPr>
        <w:t>шнього колгоспу «Перемога»</w:t>
      </w:r>
      <w:r w:rsidRPr="00EE1C46">
        <w:rPr>
          <w:sz w:val="28"/>
          <w:szCs w:val="28"/>
          <w:lang w:val="uk-UA"/>
        </w:rPr>
        <w:t xml:space="preserve">. Інші відомості про село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до 1943 р. відсутні.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На даний час </w:t>
      </w:r>
      <w:proofErr w:type="spellStart"/>
      <w:r w:rsidRPr="00EE1C46">
        <w:rPr>
          <w:sz w:val="28"/>
          <w:szCs w:val="28"/>
          <w:lang w:val="uk-UA"/>
        </w:rPr>
        <w:t>Гаркушинська</w:t>
      </w:r>
      <w:proofErr w:type="spellEnd"/>
      <w:r w:rsidRPr="00EE1C46">
        <w:rPr>
          <w:sz w:val="28"/>
          <w:szCs w:val="28"/>
          <w:lang w:val="uk-UA"/>
        </w:rPr>
        <w:t xml:space="preserve"> сільська рада Миргородського району є о</w:t>
      </w:r>
      <w:r w:rsidRPr="00EE1C46">
        <w:rPr>
          <w:sz w:val="28"/>
          <w:szCs w:val="28"/>
          <w:lang w:val="uk-UA"/>
        </w:rPr>
        <w:t>р</w:t>
      </w:r>
      <w:r w:rsidRPr="00EE1C46">
        <w:rPr>
          <w:sz w:val="28"/>
          <w:szCs w:val="28"/>
          <w:lang w:val="uk-UA"/>
        </w:rPr>
        <w:t xml:space="preserve">ганом місцевого самоврядування, що представляє первинний суб'єкт місцевого самоврядування - територіальну громаду сіл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і Рибальське.</w:t>
      </w:r>
    </w:p>
    <w:p w:rsidR="004142F5" w:rsidRDefault="00EE1C46" w:rsidP="00D26624">
      <w:pPr>
        <w:ind w:left="142" w:right="11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1D1E14" w:rsidRPr="00EE1C46">
        <w:rPr>
          <w:sz w:val="28"/>
          <w:szCs w:val="28"/>
          <w:lang w:val="uk-UA"/>
        </w:rPr>
        <w:t xml:space="preserve">повідно до наявної довідкової інформації </w:t>
      </w:r>
      <w:r w:rsidR="004142F5">
        <w:rPr>
          <w:sz w:val="28"/>
          <w:szCs w:val="28"/>
          <w:lang w:val="uk-UA"/>
        </w:rPr>
        <w:t>на території населеного пункту розташовано ряд об'єктів</w:t>
      </w:r>
      <w:r w:rsidR="00DF050F" w:rsidRPr="00EE1C46">
        <w:rPr>
          <w:sz w:val="28"/>
          <w:szCs w:val="28"/>
          <w:lang w:val="uk-UA"/>
        </w:rPr>
        <w:t xml:space="preserve"> </w:t>
      </w:r>
      <w:r w:rsidR="004142F5">
        <w:rPr>
          <w:sz w:val="28"/>
          <w:szCs w:val="28"/>
          <w:lang w:val="uk-UA"/>
        </w:rPr>
        <w:t xml:space="preserve">культурної </w:t>
      </w:r>
      <w:r w:rsidR="00DF050F" w:rsidRPr="00EE1C46">
        <w:rPr>
          <w:sz w:val="28"/>
          <w:szCs w:val="28"/>
          <w:lang w:val="uk-UA"/>
        </w:rPr>
        <w:t>спадщини</w:t>
      </w:r>
      <w:r w:rsidR="004142F5">
        <w:rPr>
          <w:sz w:val="28"/>
          <w:szCs w:val="28"/>
          <w:lang w:val="uk-UA"/>
        </w:rPr>
        <w:t>, а саме:</w:t>
      </w:r>
    </w:p>
    <w:p w:rsidR="004142F5" w:rsidRDefault="004142F5" w:rsidP="004142F5">
      <w:pPr>
        <w:numPr>
          <w:ilvl w:val="0"/>
          <w:numId w:val="38"/>
        </w:numPr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Меморіальний комплекс: Братська могила радянських воїнів,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4142F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ятний</w:t>
      </w:r>
      <w:proofErr w:type="spellEnd"/>
      <w:r>
        <w:rPr>
          <w:sz w:val="28"/>
          <w:szCs w:val="28"/>
          <w:lang w:val="uk-UA"/>
        </w:rPr>
        <w:t xml:space="preserve"> знак </w:t>
      </w:r>
      <w:proofErr w:type="spellStart"/>
      <w:r>
        <w:rPr>
          <w:sz w:val="28"/>
          <w:szCs w:val="28"/>
          <w:lang w:val="uk-UA"/>
        </w:rPr>
        <w:t>полегли</w:t>
      </w:r>
      <w:proofErr w:type="spellEnd"/>
      <w:r>
        <w:rPr>
          <w:sz w:val="28"/>
          <w:szCs w:val="28"/>
          <w:lang w:val="uk-UA"/>
        </w:rPr>
        <w:t xml:space="preserve"> воїнам-односельчанам;</w:t>
      </w:r>
    </w:p>
    <w:p w:rsidR="00DF050F" w:rsidRPr="00EE1C46" w:rsidRDefault="004142F5" w:rsidP="004142F5">
      <w:pPr>
        <w:numPr>
          <w:ilvl w:val="0"/>
          <w:numId w:val="38"/>
        </w:numPr>
        <w:ind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</w:t>
      </w:r>
      <w:r w:rsidRPr="004142F5">
        <w:rPr>
          <w:sz w:val="28"/>
          <w:szCs w:val="28"/>
          <w:lang w:val="uk-UA"/>
        </w:rPr>
        <w:t>’ятний знак</w:t>
      </w:r>
      <w:r w:rsidR="00DF050F" w:rsidRPr="00EE1C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ліквідаторам аварії на Чорнобильській АЕС</w:t>
      </w:r>
      <w:r w:rsidR="00DF050F"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Чисельність наявного населення на 01.01.2016 р. становить 1367  </w:t>
      </w:r>
      <w:proofErr w:type="spellStart"/>
      <w:r w:rsidRPr="00EE1C46">
        <w:rPr>
          <w:sz w:val="28"/>
          <w:szCs w:val="28"/>
          <w:lang w:val="uk-UA"/>
        </w:rPr>
        <w:t>чол</w:t>
      </w:r>
      <w:proofErr w:type="spellEnd"/>
      <w:r w:rsidRPr="00EE1C46">
        <w:rPr>
          <w:sz w:val="28"/>
          <w:szCs w:val="28"/>
          <w:lang w:val="uk-UA"/>
        </w:rPr>
        <w:t xml:space="preserve">., територія села згідно звітної форми № 6-зем на 01.01.2016 р. складала </w:t>
      </w:r>
      <w:smartTag w:uri="urn:schemas-microsoft-com:office:smarttags" w:element="metricconverter">
        <w:smartTagPr>
          <w:attr w:name="ProductID" w:val="653,0 га"/>
        </w:smartTagPr>
        <w:r w:rsidRPr="00EE1C46">
          <w:rPr>
            <w:sz w:val="28"/>
            <w:szCs w:val="28"/>
            <w:lang w:val="uk-UA"/>
          </w:rPr>
          <w:t>653,0 га</w:t>
        </w:r>
      </w:smartTag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Житловий фонд станом на 01.01.2016 року складав 603 квартири, з яких 587 є квартирами в індивідуальній садибній житловій забудові і 16 у блоков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ній забудові.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Громадські та культурно-побутові уста</w:t>
      </w:r>
      <w:r w:rsidR="00B81EC3" w:rsidRPr="00EE1C46">
        <w:rPr>
          <w:sz w:val="28"/>
          <w:szCs w:val="28"/>
          <w:lang w:val="uk-UA"/>
        </w:rPr>
        <w:t>но</w:t>
      </w:r>
      <w:r w:rsidRPr="00EE1C46">
        <w:rPr>
          <w:sz w:val="28"/>
          <w:szCs w:val="28"/>
          <w:lang w:val="uk-UA"/>
        </w:rPr>
        <w:t>ви розташовані головним ч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 xml:space="preserve">ном в центральній частині села, з врахуванням їх </w:t>
      </w:r>
      <w:r w:rsidR="00B81EC3" w:rsidRPr="00EE1C46">
        <w:rPr>
          <w:sz w:val="28"/>
          <w:szCs w:val="28"/>
          <w:lang w:val="uk-UA"/>
        </w:rPr>
        <w:t xml:space="preserve">пішохідної </w:t>
      </w:r>
      <w:r w:rsidRPr="00EE1C46">
        <w:rPr>
          <w:sz w:val="28"/>
          <w:szCs w:val="28"/>
          <w:lang w:val="uk-UA"/>
        </w:rPr>
        <w:t>доступності.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Головним композиційним елементом житлової забудови є три головних вулиці</w:t>
      </w:r>
      <w:r w:rsidR="006E6BB3" w:rsidRPr="00EE1C46">
        <w:rPr>
          <w:sz w:val="28"/>
          <w:szCs w:val="28"/>
          <w:lang w:val="uk-UA"/>
        </w:rPr>
        <w:t xml:space="preserve"> </w:t>
      </w:r>
      <w:r w:rsidR="00B81EC3" w:rsidRPr="00EE1C46">
        <w:rPr>
          <w:sz w:val="28"/>
          <w:szCs w:val="28"/>
          <w:lang w:val="uk-UA"/>
        </w:rPr>
        <w:t>(Центральна, Рибальська, Полякова)</w:t>
      </w:r>
      <w:r w:rsidRPr="00EE1C46">
        <w:rPr>
          <w:sz w:val="28"/>
          <w:szCs w:val="28"/>
          <w:lang w:val="uk-UA"/>
        </w:rPr>
        <w:t>, які сполучають житлову зону з центральною частиною села, і розташовані з південн</w:t>
      </w:r>
      <w:r w:rsidR="007C3C1D" w:rsidRPr="00EE1C46">
        <w:rPr>
          <w:sz w:val="28"/>
          <w:szCs w:val="28"/>
          <w:lang w:val="uk-UA"/>
        </w:rPr>
        <w:t xml:space="preserve">ого сходу на північний захід, </w:t>
      </w:r>
      <w:r w:rsidRPr="00EE1C46">
        <w:rPr>
          <w:sz w:val="28"/>
          <w:szCs w:val="28"/>
          <w:lang w:val="uk-UA"/>
        </w:rPr>
        <w:t>з півдня на північ.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Вулиці з’єднують житлову зону з сільськогосподарськими угіддями.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Громадський центр сформований з врахуванням існуючої раніше заб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дови, до складу якого входять:</w:t>
      </w:r>
    </w:p>
    <w:p w:rsidR="00DF050F" w:rsidRPr="00EE1C46" w:rsidRDefault="00DF050F" w:rsidP="00561C0A">
      <w:pPr>
        <w:numPr>
          <w:ilvl w:val="0"/>
          <w:numId w:val="7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>сільська рада;</w:t>
      </w:r>
    </w:p>
    <w:p w:rsidR="00DF050F" w:rsidRPr="00EE1C46" w:rsidRDefault="00DF050F" w:rsidP="00561C0A">
      <w:pPr>
        <w:numPr>
          <w:ilvl w:val="0"/>
          <w:numId w:val="7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відділення поштового зв'язку;</w:t>
      </w:r>
    </w:p>
    <w:p w:rsidR="00DF050F" w:rsidRPr="00EE1C46" w:rsidRDefault="00DF050F" w:rsidP="00561C0A">
      <w:pPr>
        <w:numPr>
          <w:ilvl w:val="0"/>
          <w:numId w:val="7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сільський будинок культури на 400 місць;</w:t>
      </w:r>
    </w:p>
    <w:p w:rsidR="00DF050F" w:rsidRPr="00EE1C46" w:rsidRDefault="00DF050F" w:rsidP="00561C0A">
      <w:pPr>
        <w:numPr>
          <w:ilvl w:val="0"/>
          <w:numId w:val="7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лікарська амбулаторія;</w:t>
      </w:r>
    </w:p>
    <w:p w:rsidR="00DF050F" w:rsidRPr="00EE1C46" w:rsidRDefault="00DF050F" w:rsidP="00561C0A">
      <w:pPr>
        <w:numPr>
          <w:ilvl w:val="0"/>
          <w:numId w:val="7"/>
        </w:numPr>
        <w:tabs>
          <w:tab w:val="clear" w:pos="360"/>
          <w:tab w:val="num" w:pos="720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приватні заклади торгівельного обслуговування.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Поруч з громадським центром </w:t>
      </w:r>
      <w:r w:rsidR="007C3C1D" w:rsidRPr="00EE1C46">
        <w:rPr>
          <w:sz w:val="28"/>
          <w:szCs w:val="28"/>
          <w:lang w:val="uk-UA"/>
        </w:rPr>
        <w:t xml:space="preserve">поблизу сільського будинку культури </w:t>
      </w:r>
      <w:r w:rsidRPr="00EE1C46">
        <w:rPr>
          <w:sz w:val="28"/>
          <w:szCs w:val="28"/>
          <w:lang w:val="uk-UA"/>
        </w:rPr>
        <w:t>р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зташована ділянка парку.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Сільська рада розташована за </w:t>
      </w:r>
      <w:proofErr w:type="spellStart"/>
      <w:r w:rsidRPr="00EE1C46">
        <w:rPr>
          <w:sz w:val="28"/>
          <w:szCs w:val="28"/>
          <w:lang w:val="uk-UA"/>
        </w:rPr>
        <w:t>адресою</w:t>
      </w:r>
      <w:proofErr w:type="spellEnd"/>
      <w:r w:rsidRPr="00EE1C46">
        <w:rPr>
          <w:sz w:val="28"/>
          <w:szCs w:val="28"/>
          <w:lang w:val="uk-UA"/>
        </w:rPr>
        <w:t xml:space="preserve"> вул. Перемоги</w:t>
      </w:r>
      <w:r w:rsidR="006E6BB3" w:rsidRPr="00EE1C46">
        <w:rPr>
          <w:sz w:val="28"/>
          <w:szCs w:val="28"/>
          <w:lang w:val="uk-UA"/>
        </w:rPr>
        <w:t>,</w:t>
      </w:r>
      <w:r w:rsidRPr="00EE1C46">
        <w:rPr>
          <w:sz w:val="28"/>
          <w:szCs w:val="28"/>
          <w:lang w:val="uk-UA"/>
        </w:rPr>
        <w:t xml:space="preserve"> 4а в приміщенні колишнього торгівельного підприємства. Приміщення перебу</w:t>
      </w:r>
      <w:r w:rsidR="007C3C1D" w:rsidRPr="00EE1C46">
        <w:rPr>
          <w:sz w:val="28"/>
          <w:szCs w:val="28"/>
          <w:lang w:val="uk-UA"/>
        </w:rPr>
        <w:t>ває в умовно з</w:t>
      </w:r>
      <w:r w:rsidR="007C3C1D" w:rsidRPr="00EE1C46">
        <w:rPr>
          <w:sz w:val="28"/>
          <w:szCs w:val="28"/>
          <w:lang w:val="uk-UA"/>
        </w:rPr>
        <w:t>а</w:t>
      </w:r>
      <w:r w:rsidR="007C3C1D" w:rsidRPr="00EE1C46">
        <w:rPr>
          <w:sz w:val="28"/>
          <w:szCs w:val="28"/>
          <w:lang w:val="uk-UA"/>
        </w:rPr>
        <w:t>довільному стані і не пристосоване для відвідування громадян. Сесійна зала розташована в складському приміщенні.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Для забезпечення населення послугами поштового зв’язку в селі за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адр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сою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вул. Перемоги</w:t>
      </w:r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4б  розміщено сільське відділення поштового зв'язку </w:t>
      </w:r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«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ркушинці</w:t>
      </w:r>
      <w:proofErr w:type="spellEnd"/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Центру поштового зв’язку №5 Миргорода Полтавської дирекції Українського державного </w:t>
      </w:r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підприємства поштового зв’язку «Укрпошта»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Пр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міщення відділення поштового зв'язку перебуває в незадовільному стані.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Також в селі розміщений культурно-дозвільний комплекс (сільський 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динок культури). Зазначений комплекс містить зал на 400 місць, розташований у двоповерховій цегляній будівлі по вулиці Центральна, 14, перебуває у до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рому технічному стані.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 метою забезпечення населення первинною медичною (медико-санітарною допомогою), в селі по вул. Центральна 7</w:t>
      </w:r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розміщено амбулаторію - заклад ЗПСМ с.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яка входить</w:t>
      </w:r>
      <w:r w:rsidR="007C3C1D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 якості підрозділу до складу ком</w:t>
      </w:r>
      <w:r w:rsidR="007C3C1D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="007C3C1D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нального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заклад</w:t>
      </w:r>
      <w:r w:rsidR="007C3C1D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«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МИРГОРОДСЬКИЙ ЦЕНТР ПЕРВИ</w:t>
      </w:r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ННОЇ МЕДИКО-САНІТАРНОЇ ДОПОМОГИ»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У селі функціонує дошкільний навчальний заклад загальною площею </w:t>
      </w:r>
      <w:smartTag w:uri="urn:schemas-microsoft-com:office:smarttags" w:element="metricconverter">
        <w:smartTagPr>
          <w:attr w:name="ProductID" w:val="393,0 м²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393,0 м²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на 25 місць, який відвідує 25 дітей. Даний заклад розташований у 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ноповерховій цегляній будівлі по вулиці Вишневій, перебуває у доброму те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х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нічному стані.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Крім того, в селі функціонує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Гаркушинська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спеціалізована школа I-III ступенів загальною площею </w:t>
      </w:r>
      <w:smartTag w:uri="urn:schemas-microsoft-com:office:smarttags" w:element="metricconverter">
        <w:smartTagPr>
          <w:attr w:name="ProductID" w:val="3290,5 м²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3290,5 м²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 на 345 учнів, яку фактично відвідує 105 учнів. Даний заклад розташований у двоповерховій цегляній будівлі по вулиці Полякова, перебуває у доброму технічному стані.</w:t>
      </w:r>
    </w:p>
    <w:p w:rsidR="00DF050F" w:rsidRPr="00EE1C46" w:rsidRDefault="00DF050F" w:rsidP="003715CD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Узагальнена інформація відносно забезпеченості с.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об’єктами соціальної інфраструктури наводиться у таблиці 1.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</w:t>
      </w:r>
    </w:p>
    <w:p w:rsidR="007C3C1D" w:rsidRPr="00EE1C46" w:rsidRDefault="007C3C1D" w:rsidP="00D26624">
      <w:pPr>
        <w:pStyle w:val="affb"/>
        <w:widowControl/>
        <w:ind w:left="142" w:right="112" w:firstLine="709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tbl>
      <w:tblPr>
        <w:tblW w:w="949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1651"/>
        <w:gridCol w:w="1652"/>
        <w:gridCol w:w="3501"/>
      </w:tblGrid>
      <w:tr w:rsidR="00DF050F" w:rsidRPr="00EE1C46" w:rsidTr="007C3C1D">
        <w:trPr>
          <w:trHeight w:val="912"/>
          <w:tblHeader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Найменування установ обслуг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вування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Фактична ємність</w:t>
            </w: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Розрахунок необхідної забезпеченості</w:t>
            </w:r>
          </w:p>
        </w:tc>
      </w:tr>
      <w:tr w:rsidR="00DF050F" w:rsidRPr="00EE1C46" w:rsidTr="003715CD">
        <w:trPr>
          <w:cantSplit/>
          <w:trHeight w:val="967"/>
        </w:trPr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робочі місця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Розрахунковий показник на </w:t>
            </w:r>
            <w:r w:rsidR="007C3C1D"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1367 жителів.</w:t>
            </w:r>
          </w:p>
        </w:tc>
      </w:tr>
      <w:tr w:rsidR="00DF050F" w:rsidRPr="00645562" w:rsidTr="003715CD">
        <w:trPr>
          <w:cantSplit/>
          <w:trHeight w:val="3093"/>
        </w:trPr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lastRenderedPageBreak/>
              <w:t>Відділення п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штового зв'язку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робочі місця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3715CD" w:rsidRPr="00EE1C46" w:rsidRDefault="003715CD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Розрахункові </w:t>
            </w:r>
          </w:p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показники при кількості жителів від 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від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 1201 до 2000 передбачають на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я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вність відділення зв’язку з відділенням ощадбанку та АТС і кількістю роб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чих місць – 9.</w:t>
            </w:r>
          </w:p>
          <w:p w:rsidR="003715CD" w:rsidRPr="00EE1C46" w:rsidRDefault="003715CD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</w:tr>
      <w:tr w:rsidR="00DF050F" w:rsidRPr="00EE1C46" w:rsidTr="003715CD">
        <w:trPr>
          <w:cantSplit/>
          <w:trHeight w:val="1396"/>
        </w:trPr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Сільський буд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и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нок культури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місця в залі для глядачів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400</w:t>
            </w: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3715CD" w:rsidRPr="00EE1C46" w:rsidRDefault="003715CD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Розрахунковий показник на 1000 жителів – від 180до 375.</w:t>
            </w:r>
          </w:p>
          <w:p w:rsidR="003715CD" w:rsidRPr="00EE1C46" w:rsidRDefault="003715CD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</w:tr>
      <w:tr w:rsidR="00DF050F" w:rsidRPr="00EE1C46" w:rsidTr="007C3C1D">
        <w:trPr>
          <w:cantSplit/>
        </w:trPr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Лікарська амбул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торія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Відвіду-вань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 у зміну на 1000 ч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ловік.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23</w:t>
            </w: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Розрахунковий показник на 1000 жителів – 24.</w:t>
            </w:r>
          </w:p>
        </w:tc>
      </w:tr>
      <w:tr w:rsidR="00DF050F" w:rsidRPr="00EE1C46" w:rsidTr="003715CD">
        <w:trPr>
          <w:cantSplit/>
          <w:trHeight w:val="2446"/>
        </w:trPr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Дитячий дошк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і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льний заклад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місця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25</w:t>
            </w: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5CD" w:rsidRPr="00EE1C46" w:rsidRDefault="003715CD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3715CD" w:rsidRPr="00EE1C46" w:rsidRDefault="003715CD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Кількість дітей віком до 6 років – 68.</w:t>
            </w: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Необхідна кількість місць з розрахунку  не</w:t>
            </w: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менше 65 місць на100 дітей дошкільного віку – 44.</w:t>
            </w:r>
          </w:p>
          <w:p w:rsidR="003715CD" w:rsidRPr="00EE1C46" w:rsidRDefault="003715CD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3715CD" w:rsidRPr="00EE1C46" w:rsidRDefault="003715CD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</w:tr>
      <w:tr w:rsidR="00DF050F" w:rsidRPr="00EE1C46" w:rsidTr="003715CD">
        <w:trPr>
          <w:cantSplit/>
          <w:trHeight w:val="1107"/>
        </w:trPr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Загальноосвітня школа I-III ступ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е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нів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місця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345</w:t>
            </w: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5CD" w:rsidRPr="00EE1C46" w:rsidRDefault="003715CD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Фактично відвідує 105 учнів.</w:t>
            </w:r>
          </w:p>
          <w:p w:rsidR="003715CD" w:rsidRPr="00EE1C46" w:rsidRDefault="003715CD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</w:tr>
      <w:tr w:rsidR="00DF050F" w:rsidRPr="00EE1C46" w:rsidTr="007C3C1D">
        <w:trPr>
          <w:cantSplit/>
        </w:trPr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lastRenderedPageBreak/>
              <w:t>Приватні заклади торгівельного 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б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слуговування:</w:t>
            </w:r>
          </w:p>
          <w:p w:rsidR="00DF050F" w:rsidRPr="00EE1C46" w:rsidRDefault="00DF050F" w:rsidP="00561C0A">
            <w:pPr>
              <w:pStyle w:val="affb"/>
              <w:widowControl/>
              <w:numPr>
                <w:ilvl w:val="0"/>
                <w:numId w:val="6"/>
              </w:numPr>
              <w:ind w:left="142" w:right="112" w:hanging="14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торгівельний комплекс, що включає в себе магазин товарів повсякденного попиту і магазин продовольчих т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варів;</w:t>
            </w:r>
          </w:p>
          <w:p w:rsidR="00DF050F" w:rsidRPr="00EE1C46" w:rsidRDefault="006E6BB3" w:rsidP="00561C0A">
            <w:pPr>
              <w:pStyle w:val="affb"/>
              <w:widowControl/>
              <w:numPr>
                <w:ilvl w:val="0"/>
                <w:numId w:val="6"/>
              </w:numPr>
              <w:ind w:left="142" w:right="112" w:hanging="14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магазин продов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льчих товарів «Вікторія»</w:t>
            </w:r>
            <w:r w:rsidR="00DF050F"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;</w:t>
            </w:r>
          </w:p>
          <w:p w:rsidR="00DF050F" w:rsidRPr="00EE1C46" w:rsidRDefault="006E6BB3" w:rsidP="00561C0A">
            <w:pPr>
              <w:pStyle w:val="affb"/>
              <w:widowControl/>
              <w:numPr>
                <w:ilvl w:val="0"/>
                <w:numId w:val="6"/>
              </w:numPr>
              <w:ind w:left="142" w:right="112" w:hanging="14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магазин продов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льчих товарів «Лада»</w:t>
            </w:r>
            <w:r w:rsidR="00DF050F"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;</w:t>
            </w:r>
          </w:p>
          <w:p w:rsidR="00DF050F" w:rsidRPr="00EE1C46" w:rsidRDefault="006E6BB3" w:rsidP="00561C0A">
            <w:pPr>
              <w:pStyle w:val="affb"/>
              <w:widowControl/>
              <w:numPr>
                <w:ilvl w:val="0"/>
                <w:numId w:val="6"/>
              </w:numPr>
              <w:ind w:left="142" w:right="112" w:hanging="14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магазин продов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льчих товарів «Продукти»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площа примі-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щення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кв.м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</w:tcBorders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166,8</w:t>
            </w: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830EE8" w:rsidRPr="00EE1C46" w:rsidRDefault="00830EE8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830EE8" w:rsidRPr="00EE1C46" w:rsidRDefault="00830EE8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830EE8" w:rsidRPr="00EE1C46" w:rsidRDefault="00830EE8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6E6BB3" w:rsidRPr="00EE1C46" w:rsidRDefault="006E6BB3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12,5</w:t>
            </w: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830EE8" w:rsidRPr="00EE1C46" w:rsidRDefault="00830EE8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47,2</w:t>
            </w: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830EE8" w:rsidRPr="00EE1C46" w:rsidRDefault="00830EE8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194,5</w:t>
            </w:r>
          </w:p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3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Приватизовані та прив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тні заклади торговельн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го обслуговування під час розрахунку мережі не враховуються.</w:t>
            </w:r>
          </w:p>
        </w:tc>
      </w:tr>
    </w:tbl>
    <w:p w:rsidR="003715CD" w:rsidRDefault="003715CD" w:rsidP="00D26624">
      <w:pPr>
        <w:pStyle w:val="affb"/>
        <w:widowControl/>
        <w:ind w:left="142" w:right="112"/>
        <w:rPr>
          <w:b w:val="0"/>
          <w:bCs w:val="0"/>
          <w:color w:val="00FFFF"/>
          <w:spacing w:val="0"/>
          <w:kern w:val="0"/>
          <w:position w:val="0"/>
          <w:sz w:val="28"/>
          <w:szCs w:val="28"/>
          <w:lang w:val="uk-UA"/>
        </w:rPr>
      </w:pPr>
    </w:p>
    <w:p w:rsidR="00A115CF" w:rsidRDefault="00A115CF" w:rsidP="00D26624">
      <w:pPr>
        <w:pStyle w:val="affb"/>
        <w:widowControl/>
        <w:ind w:left="142" w:right="112"/>
        <w:rPr>
          <w:b w:val="0"/>
          <w:bCs w:val="0"/>
          <w:color w:val="00FFFF"/>
          <w:spacing w:val="0"/>
          <w:kern w:val="0"/>
          <w:position w:val="0"/>
          <w:sz w:val="28"/>
          <w:szCs w:val="28"/>
          <w:lang w:val="uk-UA"/>
        </w:rPr>
      </w:pPr>
    </w:p>
    <w:p w:rsidR="00A115CF" w:rsidRPr="00EE1C46" w:rsidRDefault="00A115CF" w:rsidP="00D26624">
      <w:pPr>
        <w:pStyle w:val="affb"/>
        <w:widowControl/>
        <w:ind w:left="142" w:right="112"/>
        <w:rPr>
          <w:b w:val="0"/>
          <w:bCs w:val="0"/>
          <w:color w:val="00FFFF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815F30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Промисловість і сільське господарство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Виробничий комплекс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сформований у другій половині ХХ ст., як головна контора колгоспу із спеціалізацією рослинництва і твари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ництва на сьогодні практично повністю ліквідований. Території виробничого використання, які розташовані на південно-західній околиці села на даний час знаходяться в занедбаному стані. На залишкових виробничих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потужностях</w:t>
      </w:r>
      <w:proofErr w:type="spellEnd"/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 даний час функціонує ТОВ АФ «Миргородська»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основна виробнича база як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го знаходиться на північно-західній околиці села.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Окремі виробничі споруди підприємства, пов’язані з тимчасовим збер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ганням і переробкою зернових культур, розташовані у центральній частині 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ла, в його громадському центрі </w:t>
      </w:r>
      <w:r w:rsidR="00815F30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по вул. Центральній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і займають площу </w:t>
      </w:r>
      <w:smartTag w:uri="urn:schemas-microsoft-com:office:smarttags" w:element="metricconverter">
        <w:smartTagPr>
          <w:attr w:name="ProductID" w:val="4,0 га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4,0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815F30" w:rsidRPr="00EE1C46" w:rsidRDefault="00815F30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815F30" w:rsidRDefault="00815F30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A115CF" w:rsidRPr="00EE1C46" w:rsidRDefault="00A115C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815F30" w:rsidRPr="00EE1C46" w:rsidRDefault="00815F30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37B9" w:rsidRPr="00EE1C46" w:rsidRDefault="00DF050F" w:rsidP="00DF37B9">
      <w:pPr>
        <w:pStyle w:val="affb"/>
        <w:widowControl/>
        <w:ind w:left="142" w:right="112" w:firstLine="578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 xml:space="preserve">Промисловий комплекс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представлений  підприємств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ми: </w:t>
      </w:r>
    </w:p>
    <w:p w:rsidR="00DF050F" w:rsidRPr="00EE1C46" w:rsidRDefault="00DF050F" w:rsidP="00DF37B9">
      <w:pPr>
        <w:pStyle w:val="affb"/>
        <w:widowControl/>
        <w:ind w:left="142" w:right="112" w:firstLine="578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2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4681"/>
        <w:gridCol w:w="1843"/>
      </w:tblGrid>
      <w:tr w:rsidR="00815F30" w:rsidRPr="00EE1C46" w:rsidTr="00DF37B9">
        <w:trPr>
          <w:trHeight w:val="963"/>
        </w:trPr>
        <w:tc>
          <w:tcPr>
            <w:tcW w:w="2690" w:type="dxa"/>
          </w:tcPr>
          <w:p w:rsidR="00815F30" w:rsidRPr="00EE1C46" w:rsidRDefault="00815F30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Назва підприєм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тва</w:t>
            </w:r>
          </w:p>
        </w:tc>
        <w:tc>
          <w:tcPr>
            <w:tcW w:w="4681" w:type="dxa"/>
          </w:tcPr>
          <w:p w:rsidR="00815F30" w:rsidRPr="00EE1C46" w:rsidRDefault="00815F30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Галузь економічної діяльності, к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ротка характеристика підприємс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ва</w:t>
            </w:r>
          </w:p>
        </w:tc>
        <w:tc>
          <w:tcPr>
            <w:tcW w:w="1843" w:type="dxa"/>
          </w:tcPr>
          <w:p w:rsidR="00815F30" w:rsidRPr="00EE1C46" w:rsidRDefault="00815F30" w:rsidP="00DF37B9">
            <w:pPr>
              <w:pStyle w:val="affb"/>
              <w:widowControl/>
              <w:ind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Кількість працюючих, осіб:</w:t>
            </w:r>
          </w:p>
        </w:tc>
      </w:tr>
      <w:tr w:rsidR="00815F30" w:rsidRPr="00EE1C46" w:rsidTr="00DF37B9">
        <w:tc>
          <w:tcPr>
            <w:tcW w:w="2690" w:type="dxa"/>
          </w:tcPr>
          <w:p w:rsidR="00815F30" w:rsidRPr="00EE1C46" w:rsidRDefault="006E6BB3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ТОВ АФ «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Мир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городська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4681" w:type="dxa"/>
          </w:tcPr>
          <w:p w:rsidR="00815F30" w:rsidRPr="00EE1C46" w:rsidRDefault="00815F30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Сільськогосподарське підприємс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во, яку займається виробництвом зернових та технічних культур</w:t>
            </w:r>
          </w:p>
        </w:tc>
        <w:tc>
          <w:tcPr>
            <w:tcW w:w="1843" w:type="dxa"/>
          </w:tcPr>
          <w:p w:rsidR="00815F30" w:rsidRPr="00EE1C46" w:rsidRDefault="00815F30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17</w:t>
            </w:r>
          </w:p>
        </w:tc>
      </w:tr>
    </w:tbl>
    <w:p w:rsidR="00352085" w:rsidRPr="00EE1C46" w:rsidRDefault="00352085" w:rsidP="00D26624">
      <w:pPr>
        <w:pStyle w:val="affb"/>
        <w:widowControl/>
        <w:ind w:left="142" w:right="112" w:firstLine="709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815F30" w:rsidP="00815F30">
      <w:pPr>
        <w:pStyle w:val="affb"/>
        <w:widowControl/>
        <w:ind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 xml:space="preserve">  </w:t>
      </w:r>
      <w:r w:rsidR="00DF050F" w:rsidRPr="00EE1C46">
        <w:rPr>
          <w:spacing w:val="0"/>
          <w:kern w:val="0"/>
          <w:position w:val="0"/>
          <w:sz w:val="28"/>
          <w:szCs w:val="28"/>
          <w:lang w:val="uk-UA"/>
        </w:rPr>
        <w:t>Наявні об’єкти комунального господарства: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914587" w:rsidRPr="00EE1C46" w:rsidRDefault="00914587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 категорії підприємств комунального господарства в сільській місц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вості відносяться: комунгоспи, готелі, пожежні депо, а також кладовища і громадські вбиральні.</w:t>
      </w:r>
    </w:p>
    <w:p w:rsidR="00DF050F" w:rsidRPr="00EE1C46" w:rsidRDefault="00914587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На даний час на території села відсутні всі </w:t>
      </w:r>
      <w:r w:rsidRPr="00EE1C46">
        <w:rPr>
          <w:b w:val="0"/>
          <w:spacing w:val="0"/>
          <w:kern w:val="0"/>
          <w:position w:val="0"/>
          <w:sz w:val="28"/>
          <w:szCs w:val="28"/>
          <w:lang w:val="uk-UA"/>
        </w:rPr>
        <w:t>об’єкти комунального госп</w:t>
      </w:r>
      <w:r w:rsidRPr="00EE1C46">
        <w:rPr>
          <w:b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spacing w:val="0"/>
          <w:kern w:val="0"/>
          <w:position w:val="0"/>
          <w:sz w:val="28"/>
          <w:szCs w:val="28"/>
          <w:lang w:val="uk-UA"/>
        </w:rPr>
        <w:t xml:space="preserve">дарства крім двох кладовищ. 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Одне з кладовищ розташоване в громадському центрі села за сільським будинком культури і на даний час поховання на нь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му не здійснюється.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Інше кладовище розташоване на південні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й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околиці села по вул. Центр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льній, має обмежені можливост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 для використання в подальшому,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саме: 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меження вулицею Центральною</w:t>
      </w:r>
      <w:r w:rsidR="00914587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на ділянці в’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їзду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 село, територією житлової забудови, а також територіальною автомобільною дорогою.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Найближча пожежна частина знаходиться м</w:t>
      </w:r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Миргород на підприємстві ТОВ «Миргородський арматурний завод»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(відстань </w:t>
      </w:r>
      <w:smartTag w:uri="urn:schemas-microsoft-com:office:smarttags" w:element="metricconverter">
        <w:smartTagPr>
          <w:attr w:name="ProductID" w:val="6 к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6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).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561C0A" w:rsidRDefault="00561C0A" w:rsidP="00561C0A">
      <w:pPr>
        <w:pStyle w:val="2"/>
        <w:spacing w:before="120"/>
        <w:jc w:val="center"/>
        <w:rPr>
          <w:rFonts w:ascii="Times New Roman" w:hAnsi="Times New Roman"/>
          <w:b/>
          <w:bCs/>
          <w:i w:val="0"/>
          <w:iCs w:val="0"/>
          <w:sz w:val="28"/>
          <w:lang w:val="uk-UA"/>
        </w:rPr>
      </w:pPr>
      <w:bookmarkStart w:id="4" w:name="_Ref446339516"/>
      <w:r>
        <w:rPr>
          <w:rFonts w:ascii="Times New Roman" w:hAnsi="Times New Roman"/>
          <w:b/>
          <w:bCs/>
          <w:i w:val="0"/>
          <w:iCs w:val="0"/>
          <w:sz w:val="28"/>
          <w:lang w:val="uk-UA"/>
        </w:rPr>
        <w:t xml:space="preserve">1. </w:t>
      </w:r>
      <w:r w:rsidR="00DF050F"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 xml:space="preserve">Природні умови та інженерно-будівельна оцінка </w:t>
      </w:r>
      <w:proofErr w:type="spellStart"/>
      <w:r w:rsidR="00DF050F"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території</w:t>
      </w:r>
      <w:bookmarkEnd w:id="4"/>
      <w:r w:rsidR="00DF050F"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Місцерозташ</w:t>
      </w:r>
      <w:r w:rsidR="00DF050F"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у</w:t>
      </w:r>
      <w:r w:rsidR="00DF050F"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вання</w:t>
      </w:r>
      <w:proofErr w:type="spellEnd"/>
      <w:r w:rsidR="00DF050F"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, рельєф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Село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розташоване на лівому березі річки Хорол в лівобер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жній частині України на відстані в </w:t>
      </w:r>
      <w:smartTag w:uri="urn:schemas-microsoft-com:office:smarttags" w:element="metricconverter">
        <w:smartTagPr>
          <w:attr w:name="ProductID" w:val="100 к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100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від обласного центру -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м.Полтава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та межує з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м.Миргород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- містом районного підпорядкування центру однойменн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го району. Річка Хорол в місці розташування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має звивисте русло, яке створює заплави та заболочені озера.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Відмітки поверхонь з півночі на</w:t>
      </w:r>
      <w:r w:rsidR="00B12611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південь змінюються від </w:t>
      </w:r>
      <w:smartTag w:uri="urn:schemas-microsoft-com:office:smarttags" w:element="metricconverter">
        <w:smartTagPr>
          <w:attr w:name="ProductID" w:val="94 м"/>
        </w:smartTagPr>
        <w:r w:rsidR="00B12611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 xml:space="preserve">94 </w:t>
        </w: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118 м"/>
        </w:smartTagPr>
        <w:r w:rsidR="00B12611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118</w:t>
        </w: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 xml:space="preserve">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, із заходу на схід: від </w:t>
      </w:r>
      <w:smartTag w:uri="urn:schemas-microsoft-com:office:smarttags" w:element="metricconverter">
        <w:smartTagPr>
          <w:attr w:name="ProductID" w:val="95 м"/>
        </w:smartTagPr>
        <w:r w:rsidR="00B12611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95</w:t>
        </w: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 xml:space="preserve">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103 м"/>
        </w:smartTagPr>
        <w:r w:rsidR="00B12611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103</w:t>
        </w: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 xml:space="preserve">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Місцевість досить рівна з наявністю схилів до річки Хорол.</w:t>
      </w:r>
    </w:p>
    <w:p w:rsidR="006E6BB3" w:rsidRPr="00EE1C46" w:rsidRDefault="006E6BB3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Клімат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 відповідності до архітектурно-будівельного кліматичного районува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ня території України, село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розташоване в межах Південно-західного Кліматичного району, основні показники якого мають наступні зн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чення:</w:t>
      </w:r>
    </w:p>
    <w:p w:rsidR="00DF050F" w:rsidRPr="00EE1C46" w:rsidRDefault="00DF050F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1.1</w:t>
      </w:r>
    </w:p>
    <w:p w:rsidR="00DF050F" w:rsidRPr="00EE1C46" w:rsidRDefault="00DF050F" w:rsidP="00D26624">
      <w:pPr>
        <w:pStyle w:val="affb"/>
        <w:widowControl/>
        <w:ind w:left="142" w:right="112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098"/>
        <w:gridCol w:w="1352"/>
        <w:gridCol w:w="1463"/>
        <w:gridCol w:w="1304"/>
        <w:gridCol w:w="1384"/>
        <w:gridCol w:w="1417"/>
      </w:tblGrid>
      <w:tr w:rsidR="00352085" w:rsidRPr="00EE1C46" w:rsidTr="008A5D75">
        <w:trPr>
          <w:trHeight w:val="317"/>
          <w:jc w:val="center"/>
        </w:trPr>
        <w:tc>
          <w:tcPr>
            <w:tcW w:w="5217" w:type="dxa"/>
            <w:gridSpan w:val="4"/>
          </w:tcPr>
          <w:p w:rsidR="00352085" w:rsidRPr="00EE1C46" w:rsidRDefault="00352085" w:rsidP="008A5D75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Температура повітря, °С</w:t>
            </w:r>
          </w:p>
        </w:tc>
        <w:tc>
          <w:tcPr>
            <w:tcW w:w="1304" w:type="dxa"/>
            <w:vMerge w:val="restart"/>
          </w:tcPr>
          <w:p w:rsidR="00352085" w:rsidRPr="00EE1C46" w:rsidRDefault="00352085" w:rsidP="008A5D75">
            <w:pPr>
              <w:pStyle w:val="affb"/>
              <w:widowControl/>
              <w:ind w:left="142" w:right="-36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Кількість опадів за рік, мм</w:t>
            </w:r>
          </w:p>
        </w:tc>
        <w:tc>
          <w:tcPr>
            <w:tcW w:w="1384" w:type="dxa"/>
            <w:vMerge w:val="restart"/>
          </w:tcPr>
          <w:p w:rsidR="00352085" w:rsidRPr="00EE1C46" w:rsidRDefault="00352085" w:rsidP="008A5D75">
            <w:pPr>
              <w:pStyle w:val="affb"/>
              <w:widowControl/>
              <w:ind w:left="142" w:right="-69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Відносна вологість у липні, %</w:t>
            </w:r>
          </w:p>
        </w:tc>
        <w:tc>
          <w:tcPr>
            <w:tcW w:w="1417" w:type="dxa"/>
            <w:vMerge w:val="restart"/>
          </w:tcPr>
          <w:p w:rsidR="00352085" w:rsidRPr="00EE1C46" w:rsidRDefault="00352085" w:rsidP="008A5D75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швид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-кість 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і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тру у с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і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чні, м/с</w:t>
            </w:r>
          </w:p>
        </w:tc>
      </w:tr>
      <w:tr w:rsidR="00352085" w:rsidRPr="00EE1C46" w:rsidTr="008A5D75">
        <w:trPr>
          <w:trHeight w:val="338"/>
          <w:jc w:val="center"/>
        </w:trPr>
        <w:tc>
          <w:tcPr>
            <w:tcW w:w="2402" w:type="dxa"/>
            <w:gridSpan w:val="2"/>
          </w:tcPr>
          <w:p w:rsidR="00352085" w:rsidRPr="00EE1C46" w:rsidRDefault="00352085" w:rsidP="008A5D75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Середня за</w:t>
            </w:r>
          </w:p>
        </w:tc>
        <w:tc>
          <w:tcPr>
            <w:tcW w:w="1352" w:type="dxa"/>
            <w:vMerge w:val="restart"/>
          </w:tcPr>
          <w:p w:rsidR="00352085" w:rsidRPr="00EE1C46" w:rsidRDefault="00352085" w:rsidP="008A5D75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Абсо-лютний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 xml:space="preserve"> мінімум</w:t>
            </w:r>
          </w:p>
        </w:tc>
        <w:tc>
          <w:tcPr>
            <w:tcW w:w="1463" w:type="dxa"/>
            <w:vMerge w:val="restart"/>
          </w:tcPr>
          <w:p w:rsidR="00352085" w:rsidRPr="00EE1C46" w:rsidRDefault="00352085" w:rsidP="008A5D75">
            <w:pPr>
              <w:pStyle w:val="affb"/>
              <w:widowControl/>
              <w:ind w:left="142" w:right="-64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Абсо-лютний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 xml:space="preserve"> максимум</w:t>
            </w:r>
          </w:p>
        </w:tc>
        <w:tc>
          <w:tcPr>
            <w:tcW w:w="1304" w:type="dxa"/>
            <w:vMerge/>
          </w:tcPr>
          <w:p w:rsidR="00352085" w:rsidRPr="00EE1C46" w:rsidRDefault="00352085" w:rsidP="008A5D75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vMerge/>
          </w:tcPr>
          <w:p w:rsidR="00352085" w:rsidRPr="00EE1C46" w:rsidRDefault="00352085" w:rsidP="008A5D75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52085" w:rsidRPr="00EE1C46" w:rsidRDefault="00352085" w:rsidP="008A5D75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</w:tr>
      <w:tr w:rsidR="00352085" w:rsidRPr="00EE1C46" w:rsidTr="008A5D75">
        <w:trPr>
          <w:trHeight w:val="993"/>
          <w:jc w:val="center"/>
        </w:trPr>
        <w:tc>
          <w:tcPr>
            <w:tcW w:w="1304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098" w:type="dxa"/>
          </w:tcPr>
          <w:p w:rsidR="00352085" w:rsidRPr="00EE1C46" w:rsidRDefault="00352085" w:rsidP="008A5D75">
            <w:pPr>
              <w:pStyle w:val="affb"/>
              <w:widowControl/>
              <w:ind w:left="142" w:right="-44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352" w:type="dxa"/>
            <w:vMerge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vMerge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vMerge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</w:tr>
      <w:tr w:rsidR="00352085" w:rsidRPr="00EE1C46" w:rsidTr="008A5D75">
        <w:trPr>
          <w:trHeight w:val="338"/>
          <w:jc w:val="center"/>
        </w:trPr>
        <w:tc>
          <w:tcPr>
            <w:tcW w:w="1304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Від -5</w:t>
            </w:r>
          </w:p>
        </w:tc>
        <w:tc>
          <w:tcPr>
            <w:tcW w:w="1098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Від 18</w:t>
            </w:r>
          </w:p>
        </w:tc>
        <w:tc>
          <w:tcPr>
            <w:tcW w:w="1352" w:type="dxa"/>
          </w:tcPr>
          <w:p w:rsidR="008A5D7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Від </w:t>
            </w:r>
          </w:p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- 37</w:t>
            </w:r>
          </w:p>
        </w:tc>
        <w:tc>
          <w:tcPr>
            <w:tcW w:w="1463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Від 37</w:t>
            </w:r>
          </w:p>
        </w:tc>
        <w:tc>
          <w:tcPr>
            <w:tcW w:w="1304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Від 550</w:t>
            </w:r>
          </w:p>
        </w:tc>
        <w:tc>
          <w:tcPr>
            <w:tcW w:w="1384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Від 65</w:t>
            </w:r>
          </w:p>
        </w:tc>
        <w:tc>
          <w:tcPr>
            <w:tcW w:w="1417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Від 3</w:t>
            </w:r>
          </w:p>
        </w:tc>
      </w:tr>
      <w:tr w:rsidR="00352085" w:rsidRPr="00EE1C46" w:rsidTr="008A5D75">
        <w:trPr>
          <w:trHeight w:val="338"/>
          <w:jc w:val="center"/>
        </w:trPr>
        <w:tc>
          <w:tcPr>
            <w:tcW w:w="1304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До -8</w:t>
            </w:r>
          </w:p>
        </w:tc>
        <w:tc>
          <w:tcPr>
            <w:tcW w:w="1098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До 20</w:t>
            </w:r>
          </w:p>
        </w:tc>
        <w:tc>
          <w:tcPr>
            <w:tcW w:w="1352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До -14</w:t>
            </w:r>
          </w:p>
        </w:tc>
        <w:tc>
          <w:tcPr>
            <w:tcW w:w="1463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До 40</w:t>
            </w:r>
          </w:p>
        </w:tc>
        <w:tc>
          <w:tcPr>
            <w:tcW w:w="1304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До 700</w:t>
            </w:r>
          </w:p>
        </w:tc>
        <w:tc>
          <w:tcPr>
            <w:tcW w:w="1384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До 75</w:t>
            </w:r>
          </w:p>
        </w:tc>
        <w:tc>
          <w:tcPr>
            <w:tcW w:w="1417" w:type="dxa"/>
          </w:tcPr>
          <w:p w:rsidR="00352085" w:rsidRPr="00EE1C46" w:rsidRDefault="00352085" w:rsidP="00B12611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До 4</w:t>
            </w:r>
          </w:p>
        </w:tc>
      </w:tr>
    </w:tbl>
    <w:p w:rsidR="00352085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Показники середньомісячної температури зовнішнього повітря наведені нижче в таблиці 1.2.</w:t>
      </w:r>
    </w:p>
    <w:p w:rsidR="00DF050F" w:rsidRPr="00EE1C46" w:rsidRDefault="00DF050F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1.2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5"/>
        <w:gridCol w:w="706"/>
        <w:gridCol w:w="705"/>
        <w:gridCol w:w="577"/>
        <w:gridCol w:w="834"/>
        <w:gridCol w:w="706"/>
        <w:gridCol w:w="706"/>
        <w:gridCol w:w="705"/>
        <w:gridCol w:w="706"/>
        <w:gridCol w:w="705"/>
        <w:gridCol w:w="706"/>
        <w:gridCol w:w="706"/>
      </w:tblGrid>
      <w:tr w:rsidR="00DF050F" w:rsidRPr="00EE1C46" w:rsidTr="00352085">
        <w:tc>
          <w:tcPr>
            <w:tcW w:w="851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Мі</w:t>
            </w:r>
            <w:r w:rsidR="00352085"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-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сяць</w:t>
            </w:r>
            <w:proofErr w:type="spellEnd"/>
          </w:p>
        </w:tc>
        <w:tc>
          <w:tcPr>
            <w:tcW w:w="705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I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II</w:t>
            </w:r>
          </w:p>
        </w:tc>
        <w:tc>
          <w:tcPr>
            <w:tcW w:w="705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III</w:t>
            </w:r>
          </w:p>
        </w:tc>
        <w:tc>
          <w:tcPr>
            <w:tcW w:w="577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IV</w:t>
            </w:r>
          </w:p>
        </w:tc>
        <w:tc>
          <w:tcPr>
            <w:tcW w:w="834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V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VI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VII</w:t>
            </w:r>
          </w:p>
        </w:tc>
        <w:tc>
          <w:tcPr>
            <w:tcW w:w="705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VIII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IX</w:t>
            </w:r>
          </w:p>
        </w:tc>
        <w:tc>
          <w:tcPr>
            <w:tcW w:w="705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X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XI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XII</w:t>
            </w:r>
          </w:p>
        </w:tc>
      </w:tr>
      <w:tr w:rsidR="00DF050F" w:rsidRPr="00EE1C46" w:rsidTr="00352085">
        <w:tc>
          <w:tcPr>
            <w:tcW w:w="851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°С</w:t>
            </w:r>
          </w:p>
        </w:tc>
        <w:tc>
          <w:tcPr>
            <w:tcW w:w="705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-5,4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-4,6</w:t>
            </w:r>
          </w:p>
        </w:tc>
        <w:tc>
          <w:tcPr>
            <w:tcW w:w="705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0,3</w:t>
            </w:r>
          </w:p>
        </w:tc>
        <w:tc>
          <w:tcPr>
            <w:tcW w:w="577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8,6</w:t>
            </w:r>
          </w:p>
        </w:tc>
        <w:tc>
          <w:tcPr>
            <w:tcW w:w="834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15,3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18,5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20,2</w:t>
            </w:r>
          </w:p>
        </w:tc>
        <w:tc>
          <w:tcPr>
            <w:tcW w:w="705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19,1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13,7</w:t>
            </w:r>
          </w:p>
        </w:tc>
        <w:tc>
          <w:tcPr>
            <w:tcW w:w="705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7,6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1,3</w:t>
            </w:r>
          </w:p>
        </w:tc>
        <w:tc>
          <w:tcPr>
            <w:tcW w:w="706" w:type="dxa"/>
          </w:tcPr>
          <w:p w:rsidR="00DF050F" w:rsidRPr="00EE1C46" w:rsidRDefault="00DF050F" w:rsidP="008A5D75">
            <w:pPr>
              <w:pStyle w:val="affb"/>
              <w:widowControl/>
              <w:ind w:right="-108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-3,3</w:t>
            </w:r>
          </w:p>
        </w:tc>
      </w:tr>
    </w:tbl>
    <w:p w:rsidR="00DF050F" w:rsidRPr="00EE1C46" w:rsidRDefault="00DF050F" w:rsidP="00D26624">
      <w:pPr>
        <w:pStyle w:val="affb"/>
        <w:widowControl/>
        <w:ind w:left="142" w:right="112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6E6BB3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При цьому, значення температури зовнішнього повітря, які використов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ються в будівництві, мають наступні значення: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середня за рік: 5,8 °С;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найхолодніша доба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(забезпечення 0,98): -29 °С;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найхолодніша доба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(забезпечення 0,92): -26 °С;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найхолодніша п'ятиденка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(забезпечення 0,98): -25 °С;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найхолодніша п'ятиденка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(забезпечення 0,92): -23 °С;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найжаркіша доба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(забезпечення 0,95): 28 °С;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найжаркіша доба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(забезпечення 0,99): 25 °С.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Тривалість періоду із середньодобовою температурою зовнішнього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вітря: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≤ 8 °С складає 180 діб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(середня температура - 0,7 °С);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≤ 10 °С складає 197 діб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(середня температура 0,1 °С);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≥21 °С складає 16 діб</w:t>
      </w:r>
      <w:r w:rsidR="002D4FD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(середня температура 20,5 °С).</w:t>
      </w:r>
    </w:p>
    <w:p w:rsidR="00352085" w:rsidRPr="00EE1C46" w:rsidRDefault="00352085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Дати переходу середньої добової температури повітря через 8 °С та 10°С восени та навесні(дати початку і закінчення опалювального сезону наведено нижче в таблиці 1.3.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1.3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146"/>
      </w:tblGrid>
      <w:tr w:rsidR="00DF050F" w:rsidRPr="00EE1C46" w:rsidTr="00352085">
        <w:trPr>
          <w:cantSplit/>
        </w:trPr>
        <w:tc>
          <w:tcPr>
            <w:tcW w:w="9322" w:type="dxa"/>
            <w:gridSpan w:val="4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Дати опалювального періоду</w:t>
            </w:r>
          </w:p>
        </w:tc>
      </w:tr>
      <w:tr w:rsidR="00DF050F" w:rsidRPr="00EE1C46" w:rsidTr="00352085">
        <w:trPr>
          <w:cantSplit/>
        </w:trPr>
        <w:tc>
          <w:tcPr>
            <w:tcW w:w="4784" w:type="dxa"/>
            <w:gridSpan w:val="2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перехід через 8 °С</w:t>
            </w:r>
          </w:p>
        </w:tc>
        <w:tc>
          <w:tcPr>
            <w:tcW w:w="4538" w:type="dxa"/>
            <w:gridSpan w:val="2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перехід через 10 °С</w:t>
            </w:r>
          </w:p>
        </w:tc>
      </w:tr>
      <w:tr w:rsidR="00DF050F" w:rsidRPr="00EE1C46" w:rsidTr="00352085">
        <w:tc>
          <w:tcPr>
            <w:tcW w:w="239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закінчення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2146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закінчення</w:t>
            </w:r>
          </w:p>
        </w:tc>
      </w:tr>
      <w:tr w:rsidR="00DF050F" w:rsidRPr="00EE1C46" w:rsidTr="00352085">
        <w:tc>
          <w:tcPr>
            <w:tcW w:w="239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14.Х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12.IV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4.X</w:t>
            </w:r>
          </w:p>
        </w:tc>
        <w:tc>
          <w:tcPr>
            <w:tcW w:w="2146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19.IV</w:t>
            </w:r>
          </w:p>
        </w:tc>
      </w:tr>
    </w:tbl>
    <w:p w:rsidR="00DF050F" w:rsidRPr="00EE1C46" w:rsidRDefault="00DF050F" w:rsidP="00D26624">
      <w:pPr>
        <w:pStyle w:val="affb"/>
        <w:widowControl/>
        <w:ind w:left="142" w:right="112" w:firstLine="720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Детальна кліматологічна характеристика переважного напряму вітру, його направленості і середній швидкості по місяцях наведена в таблиці 1.4.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Таблиця 1.4(початок)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178"/>
        <w:gridCol w:w="1179"/>
        <w:gridCol w:w="1178"/>
        <w:gridCol w:w="1179"/>
        <w:gridCol w:w="1178"/>
        <w:gridCol w:w="1179"/>
      </w:tblGrid>
      <w:tr w:rsidR="00DF050F" w:rsidRPr="00EE1C46" w:rsidTr="00352085">
        <w:trPr>
          <w:cantSplit/>
        </w:trPr>
        <w:tc>
          <w:tcPr>
            <w:tcW w:w="2106" w:type="dxa"/>
            <w:vMerge w:val="restart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Назва пока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ника</w:t>
            </w:r>
          </w:p>
        </w:tc>
        <w:tc>
          <w:tcPr>
            <w:tcW w:w="7071" w:type="dxa"/>
            <w:gridSpan w:val="6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Місяць</w:t>
            </w:r>
          </w:p>
        </w:tc>
      </w:tr>
      <w:tr w:rsidR="00DF050F" w:rsidRPr="00EE1C46" w:rsidTr="00352085">
        <w:trPr>
          <w:cantSplit/>
        </w:trPr>
        <w:tc>
          <w:tcPr>
            <w:tcW w:w="2106" w:type="dxa"/>
            <w:vMerge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II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III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IV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</w:t>
            </w:r>
          </w:p>
        </w:tc>
      </w:tr>
      <w:tr w:rsidR="00DF050F" w:rsidRPr="00EE1C46" w:rsidTr="00352085">
        <w:trPr>
          <w:cantSplit/>
        </w:trPr>
        <w:tc>
          <w:tcPr>
            <w:tcW w:w="2106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Переважний напрямок 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і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тру</w:t>
            </w:r>
          </w:p>
        </w:tc>
        <w:tc>
          <w:tcPr>
            <w:tcW w:w="1178" w:type="dxa"/>
          </w:tcPr>
          <w:p w:rsidR="00DF050F" w:rsidRPr="00EE1C46" w:rsidRDefault="006E6BB3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Сх</w:t>
            </w:r>
            <w:proofErr w:type="spellEnd"/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Сх</w:t>
            </w:r>
            <w:proofErr w:type="spellEnd"/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Пд</w:t>
            </w:r>
            <w:proofErr w:type="spellEnd"/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Пд</w:t>
            </w:r>
            <w:proofErr w:type="spellEnd"/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Пн</w:t>
            </w:r>
            <w:r w:rsidR="006E6BB3"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  <w:proofErr w:type="spellEnd"/>
          </w:p>
        </w:tc>
      </w:tr>
      <w:tr w:rsidR="00DF050F" w:rsidRPr="00EE1C46" w:rsidTr="00352085">
        <w:trPr>
          <w:cantSplit/>
        </w:trPr>
        <w:tc>
          <w:tcPr>
            <w:tcW w:w="2106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Повторюва</w:t>
            </w:r>
            <w:r w:rsidR="00352085"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ність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,%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17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16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17</w:t>
            </w:r>
          </w:p>
        </w:tc>
      </w:tr>
      <w:tr w:rsidR="00DF050F" w:rsidRPr="00EE1C46" w:rsidTr="00352085">
        <w:trPr>
          <w:cantSplit/>
        </w:trPr>
        <w:tc>
          <w:tcPr>
            <w:tcW w:w="2106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Середня швидкість, м/с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2,7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2,8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2,4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2,2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1,9</w:t>
            </w:r>
          </w:p>
        </w:tc>
      </w:tr>
    </w:tbl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1.4(продовження)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178"/>
        <w:gridCol w:w="1179"/>
        <w:gridCol w:w="1178"/>
        <w:gridCol w:w="1179"/>
        <w:gridCol w:w="1178"/>
        <w:gridCol w:w="1179"/>
      </w:tblGrid>
      <w:tr w:rsidR="00DF050F" w:rsidRPr="00EE1C46" w:rsidTr="00352085">
        <w:trPr>
          <w:cantSplit/>
        </w:trPr>
        <w:tc>
          <w:tcPr>
            <w:tcW w:w="2106" w:type="dxa"/>
            <w:vMerge w:val="restart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Назва пока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ника</w:t>
            </w:r>
          </w:p>
        </w:tc>
        <w:tc>
          <w:tcPr>
            <w:tcW w:w="7071" w:type="dxa"/>
            <w:gridSpan w:val="6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Місяць</w:t>
            </w:r>
          </w:p>
        </w:tc>
      </w:tr>
      <w:tr w:rsidR="00DF050F" w:rsidRPr="00EE1C46" w:rsidTr="00352085">
        <w:trPr>
          <w:cantSplit/>
        </w:trPr>
        <w:tc>
          <w:tcPr>
            <w:tcW w:w="2106" w:type="dxa"/>
            <w:vMerge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VIII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IX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XII</w:t>
            </w:r>
          </w:p>
        </w:tc>
      </w:tr>
      <w:tr w:rsidR="00DF050F" w:rsidRPr="00EE1C46" w:rsidTr="00352085">
        <w:trPr>
          <w:cantSplit/>
        </w:trPr>
        <w:tc>
          <w:tcPr>
            <w:tcW w:w="2106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Переважний напрямок 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і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тру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Пн</w:t>
            </w:r>
            <w:r w:rsidR="006E6BB3"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  <w:proofErr w:type="spellEnd"/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1178" w:type="dxa"/>
          </w:tcPr>
          <w:p w:rsidR="00DF050F" w:rsidRPr="00EE1C46" w:rsidRDefault="006E6BB3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79" w:type="dxa"/>
          </w:tcPr>
          <w:p w:rsidR="00DF050F" w:rsidRPr="00EE1C46" w:rsidRDefault="006E6BB3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78" w:type="dxa"/>
          </w:tcPr>
          <w:p w:rsidR="00DF050F" w:rsidRPr="00EE1C46" w:rsidRDefault="006E6BB3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79" w:type="dxa"/>
          </w:tcPr>
          <w:p w:rsidR="00DF050F" w:rsidRPr="00EE1C46" w:rsidRDefault="006E6BB3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</w:p>
        </w:tc>
      </w:tr>
      <w:tr w:rsidR="00DF050F" w:rsidRPr="00EE1C46" w:rsidTr="00352085">
        <w:trPr>
          <w:cantSplit/>
        </w:trPr>
        <w:tc>
          <w:tcPr>
            <w:tcW w:w="2106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Повторюв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ність,%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21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2,1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17</w:t>
            </w:r>
          </w:p>
        </w:tc>
      </w:tr>
      <w:tr w:rsidR="00DF050F" w:rsidRPr="00EE1C46" w:rsidTr="00352085">
        <w:trPr>
          <w:cantSplit/>
        </w:trPr>
        <w:tc>
          <w:tcPr>
            <w:tcW w:w="2106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Середня швидкість, м/с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1,9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1,7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1,8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2,0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2,3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2,4</w:t>
            </w:r>
          </w:p>
        </w:tc>
      </w:tr>
    </w:tbl>
    <w:p w:rsidR="00DF050F" w:rsidRPr="00EE1C46" w:rsidRDefault="00DF050F" w:rsidP="00C7242E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Кліматологічні характеристики відносної вологості зовнішнього повітря характеризуються показниками, наведеними в таблиці 1.5.</w:t>
      </w:r>
    </w:p>
    <w:p w:rsidR="00DF050F" w:rsidRPr="00EE1C46" w:rsidRDefault="00DF050F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1.5(початок)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08"/>
        <w:gridCol w:w="1179"/>
        <w:gridCol w:w="1178"/>
        <w:gridCol w:w="1179"/>
        <w:gridCol w:w="1178"/>
        <w:gridCol w:w="965"/>
      </w:tblGrid>
      <w:tr w:rsidR="00DF050F" w:rsidRPr="00EE1C46" w:rsidTr="00352085">
        <w:trPr>
          <w:cantSplit/>
        </w:trPr>
        <w:tc>
          <w:tcPr>
            <w:tcW w:w="2268" w:type="dxa"/>
            <w:vMerge w:val="restart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Назва пока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ника</w:t>
            </w:r>
          </w:p>
        </w:tc>
        <w:tc>
          <w:tcPr>
            <w:tcW w:w="7087" w:type="dxa"/>
            <w:gridSpan w:val="6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Місяць</w:t>
            </w:r>
          </w:p>
        </w:tc>
      </w:tr>
      <w:tr w:rsidR="00DF050F" w:rsidRPr="00EE1C46" w:rsidTr="00352085">
        <w:trPr>
          <w:cantSplit/>
        </w:trPr>
        <w:tc>
          <w:tcPr>
            <w:tcW w:w="2268" w:type="dxa"/>
            <w:vMerge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II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III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IV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</w:t>
            </w:r>
          </w:p>
        </w:tc>
        <w:tc>
          <w:tcPr>
            <w:tcW w:w="965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</w:t>
            </w:r>
          </w:p>
        </w:tc>
      </w:tr>
      <w:tr w:rsidR="00DF050F" w:rsidRPr="00EE1C46" w:rsidTr="00352085">
        <w:trPr>
          <w:cantSplit/>
        </w:trPr>
        <w:tc>
          <w:tcPr>
            <w:tcW w:w="226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Середня міс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я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чна відносна вологість п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вітря, %</w:t>
            </w:r>
          </w:p>
        </w:tc>
        <w:tc>
          <w:tcPr>
            <w:tcW w:w="140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85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83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80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68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63</w:t>
            </w:r>
          </w:p>
        </w:tc>
        <w:tc>
          <w:tcPr>
            <w:tcW w:w="965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67</w:t>
            </w:r>
          </w:p>
        </w:tc>
      </w:tr>
    </w:tbl>
    <w:p w:rsidR="00352085" w:rsidRPr="00EE1C46" w:rsidRDefault="00352085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8A5D75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1.5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(продовження)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1178"/>
        <w:gridCol w:w="1179"/>
        <w:gridCol w:w="1178"/>
        <w:gridCol w:w="1179"/>
        <w:gridCol w:w="1178"/>
        <w:gridCol w:w="1179"/>
      </w:tblGrid>
      <w:tr w:rsidR="00DF050F" w:rsidRPr="00EE1C46" w:rsidTr="00EE4943">
        <w:trPr>
          <w:cantSplit/>
        </w:trPr>
        <w:tc>
          <w:tcPr>
            <w:tcW w:w="2498" w:type="dxa"/>
            <w:vMerge w:val="restart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7071" w:type="dxa"/>
            <w:gridSpan w:val="6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Місяць</w:t>
            </w:r>
          </w:p>
        </w:tc>
      </w:tr>
      <w:tr w:rsidR="00DF050F" w:rsidRPr="00EE1C46" w:rsidTr="00EE4943">
        <w:trPr>
          <w:cantSplit/>
        </w:trPr>
        <w:tc>
          <w:tcPr>
            <w:tcW w:w="2498" w:type="dxa"/>
            <w:vMerge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VIII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IX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XII</w:t>
            </w:r>
          </w:p>
        </w:tc>
      </w:tr>
      <w:tr w:rsidR="00DF050F" w:rsidRPr="00EE1C46" w:rsidTr="00EE4943">
        <w:trPr>
          <w:cantSplit/>
        </w:trPr>
        <w:tc>
          <w:tcPr>
            <w:tcW w:w="249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Середня місячна відносна вол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гість повітря, %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69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69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73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79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87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88</w:t>
            </w:r>
          </w:p>
        </w:tc>
      </w:tr>
    </w:tbl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Кліматологічні характеристики опадів та снігового покриву по</w:t>
      </w:r>
      <w:r w:rsidR="006E6BB3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місяцям наведено в таблиці 1.6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6E6BB3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1.6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(початок)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178"/>
        <w:gridCol w:w="1179"/>
        <w:gridCol w:w="1178"/>
        <w:gridCol w:w="1179"/>
        <w:gridCol w:w="1178"/>
        <w:gridCol w:w="1179"/>
      </w:tblGrid>
      <w:tr w:rsidR="00DF050F" w:rsidRPr="00EE1C46" w:rsidTr="00EE4943">
        <w:trPr>
          <w:cantSplit/>
        </w:trPr>
        <w:tc>
          <w:tcPr>
            <w:tcW w:w="2248" w:type="dxa"/>
            <w:vMerge w:val="restart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Назва пока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lastRenderedPageBreak/>
              <w:t>ника</w:t>
            </w:r>
          </w:p>
        </w:tc>
        <w:tc>
          <w:tcPr>
            <w:tcW w:w="7071" w:type="dxa"/>
            <w:gridSpan w:val="6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lastRenderedPageBreak/>
              <w:t>Місяць</w:t>
            </w:r>
          </w:p>
        </w:tc>
      </w:tr>
      <w:tr w:rsidR="00DF050F" w:rsidRPr="00EE1C46" w:rsidTr="00EE4943">
        <w:trPr>
          <w:cantSplit/>
        </w:trPr>
        <w:tc>
          <w:tcPr>
            <w:tcW w:w="2248" w:type="dxa"/>
            <w:vMerge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II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III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IV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</w:t>
            </w:r>
          </w:p>
        </w:tc>
      </w:tr>
      <w:tr w:rsidR="00DF050F" w:rsidRPr="00EE1C46" w:rsidTr="00EE4943">
        <w:trPr>
          <w:cantSplit/>
        </w:trPr>
        <w:tc>
          <w:tcPr>
            <w:tcW w:w="224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lastRenderedPageBreak/>
              <w:t>Середня кіл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ь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кість опадів, мм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45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42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46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47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48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77</w:t>
            </w:r>
          </w:p>
        </w:tc>
      </w:tr>
      <w:tr w:rsidR="00DF050F" w:rsidRPr="00EE1C46" w:rsidTr="00EE4943">
        <w:trPr>
          <w:cantSplit/>
        </w:trPr>
        <w:tc>
          <w:tcPr>
            <w:tcW w:w="224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Середня ная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ність снігов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го покриву, дні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26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24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</w:t>
            </w:r>
          </w:p>
        </w:tc>
      </w:tr>
    </w:tbl>
    <w:p w:rsidR="00DF050F" w:rsidRPr="00EE1C46" w:rsidRDefault="006E6BB3" w:rsidP="00D26624">
      <w:pPr>
        <w:pStyle w:val="affb"/>
        <w:widowControl/>
        <w:ind w:left="142" w:right="112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 1.6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(продовження)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178"/>
        <w:gridCol w:w="1179"/>
        <w:gridCol w:w="1178"/>
        <w:gridCol w:w="1179"/>
        <w:gridCol w:w="1178"/>
        <w:gridCol w:w="1179"/>
      </w:tblGrid>
      <w:tr w:rsidR="00DF050F" w:rsidRPr="00EE1C46" w:rsidTr="00EE4943">
        <w:trPr>
          <w:cantSplit/>
        </w:trPr>
        <w:tc>
          <w:tcPr>
            <w:tcW w:w="2248" w:type="dxa"/>
            <w:vMerge w:val="restart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Назва пока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з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ника</w:t>
            </w:r>
          </w:p>
        </w:tc>
        <w:tc>
          <w:tcPr>
            <w:tcW w:w="7071" w:type="dxa"/>
            <w:gridSpan w:val="6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Місяць</w:t>
            </w:r>
          </w:p>
        </w:tc>
      </w:tr>
      <w:tr w:rsidR="00DF050F" w:rsidRPr="00EE1C46" w:rsidTr="00EE4943">
        <w:trPr>
          <w:cantSplit/>
        </w:trPr>
        <w:tc>
          <w:tcPr>
            <w:tcW w:w="2248" w:type="dxa"/>
            <w:vMerge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VIII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IX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XI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XII</w:t>
            </w:r>
          </w:p>
        </w:tc>
      </w:tr>
      <w:tr w:rsidR="00DF050F" w:rsidRPr="00EE1C46" w:rsidTr="00EE4943">
        <w:trPr>
          <w:cantSplit/>
        </w:trPr>
        <w:tc>
          <w:tcPr>
            <w:tcW w:w="224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Середня кіл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ь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кість опадів, мм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68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62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56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46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52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51</w:t>
            </w:r>
          </w:p>
        </w:tc>
      </w:tr>
      <w:tr w:rsidR="00DF050F" w:rsidRPr="00EE1C46" w:rsidTr="00EE4943">
        <w:trPr>
          <w:cantSplit/>
        </w:trPr>
        <w:tc>
          <w:tcPr>
            <w:tcW w:w="224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both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Середня ная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ність снігов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го покриву, дні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178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179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22</w:t>
            </w:r>
          </w:p>
        </w:tc>
      </w:tr>
    </w:tbl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Геологічна будова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В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геоструктурному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відношенні територія села розташована в центральні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й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частині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Дніпровсько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-Донецької Западини. В долині річки Хорол територія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рекрита суглинками потужністю 2-</w:t>
      </w:r>
      <w:smartTag w:uri="urn:schemas-microsoft-com:office:smarttags" w:element="metricconverter">
        <w:smartTagPr>
          <w:attr w:name="ProductID" w:val="15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15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пісками потужністю 14-</w:t>
      </w:r>
      <w:smartTag w:uri="urn:schemas-microsoft-com:office:smarttags" w:element="metricconverter">
        <w:smartTagPr>
          <w:attr w:name="ProductID" w:val="35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35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глинами 10-</w:t>
      </w:r>
      <w:smartTag w:uri="urn:schemas-microsoft-com:office:smarttags" w:element="metricconverter">
        <w:smartTagPr>
          <w:attr w:name="ProductID" w:val="16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16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. На підвищених ділянках зустрічаються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леси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потужністю 6-</w:t>
      </w:r>
      <w:smartTag w:uri="urn:schemas-microsoft-com:office:smarttags" w:element="metricconverter">
        <w:smartTagPr>
          <w:attr w:name="ProductID" w:val="15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15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сить часто верхня інженерно-геологічна товща складається з чергування 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щевказаних шарів. Заплава річки Хорол складається в основному із сучасних болотних відкладів, які зустрічаються в найбільш понижених ділянках заплави</w:t>
      </w:r>
      <w:r w:rsidR="002570AE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(старицях) і представлені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торфами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різного ступеню розкладання і торфино-мулистими відкладати потужністю в середньому 1-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Гідрогеологічні умови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В районі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у відповідності з геологічною будовою, можна виділити ряд водоносних горизонтів, які відносяться до зони активного водо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бміну і використовуються для цілей водопостачання:</w:t>
      </w:r>
    </w:p>
    <w:p w:rsidR="00DF050F" w:rsidRPr="00EE1C46" w:rsidRDefault="00DF050F" w:rsidP="00D26624">
      <w:pPr>
        <w:pStyle w:val="affb"/>
        <w:widowControl/>
        <w:numPr>
          <w:ilvl w:val="0"/>
          <w:numId w:val="9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водоносний горизонт в алювіальних пісках</w:t>
      </w:r>
      <w:r w:rsidR="002570AE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Водовміщуючими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породами є мілко зернисті, глинисті піски кварцового складу заплави. Покрівлею вод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носного горизонту є суглинки, в підошві залягає водоносний горизонт ха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ківських відкладів. Між даним водоносним горизонтом в пісках харківської світи існує гідравлічний зв’язок. Потужність водоносного горизонту кол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вається в межах 11-</w:t>
      </w:r>
      <w:smartTag w:uri="urn:schemas-microsoft-com:office:smarttags" w:element="metricconverter">
        <w:smartTagPr>
          <w:attr w:name="ProductID" w:val="16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16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є слабо напірним. По хімічному складу вода 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ного горизонту відноситься до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гідрокарбонатно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кальцієво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-магнієвого та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дрокарбонатно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-кальцієвого-натрієвого типів із сухим залишком до 1 г/дм³.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Живлення водоносного горизонту здійснюється за рахунок інфільтрації 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мосферних опадів, розвантаження в долину річки Хорол);</w:t>
      </w:r>
    </w:p>
    <w:p w:rsidR="00DF050F" w:rsidRPr="00EE1C46" w:rsidRDefault="002570AE" w:rsidP="00D26624">
      <w:pPr>
        <w:pStyle w:val="affb"/>
        <w:widowControl/>
        <w:numPr>
          <w:ilvl w:val="0"/>
          <w:numId w:val="9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 пісках харківської світи (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одовміщуючими</w:t>
      </w:r>
      <w:proofErr w:type="spellEnd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породами є мілко- і тонкозе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нисті в різному ступені глинисті </w:t>
      </w:r>
      <w:proofErr w:type="spellStart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кварцово</w:t>
      </w:r>
      <w:proofErr w:type="spellEnd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-глауконітові  піски і алевроліти на глинистому цементі. Глибина залягання водоносного горизонту відпов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дає глибині покрівлі відкладів харківської свити. При наявності гідравлі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ного зв’язку між водоносними горизонтами алювіальних і харківських ві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кладів, рівень води останнього відповідає рівню водоносного горизонту алювіальних відкладів. Потужність </w:t>
      </w:r>
      <w:proofErr w:type="spellStart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водовміщуючих</w:t>
      </w:r>
      <w:proofErr w:type="spellEnd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порід харківської свити складає в середньому </w:t>
      </w:r>
      <w:smartTag w:uri="urn:schemas-microsoft-com:office:smarttags" w:element="metricconverter">
        <w:smartTagPr>
          <w:attr w:name="ProductID" w:val="60 м"/>
        </w:smartTagPr>
        <w:r w:rsidR="00DF050F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60 м</w:t>
        </w:r>
      </w:smartTag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Горизонт слабо напірний. Величина напору 35-</w:t>
      </w:r>
      <w:smartTag w:uri="urn:schemas-microsoft-com:office:smarttags" w:element="metricconverter">
        <w:smartTagPr>
          <w:attr w:name="ProductID" w:val="40 м"/>
        </w:smartTagPr>
        <w:r w:rsidR="00DF050F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40 м</w:t>
        </w:r>
      </w:smartTag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Глибина статичного рівня 2,2-</w:t>
      </w:r>
      <w:smartTag w:uri="urn:schemas-microsoft-com:office:smarttags" w:element="metricconverter">
        <w:smartTagPr>
          <w:attr w:name="ProductID" w:val="10,0 м"/>
        </w:smartTagPr>
        <w:r w:rsidR="00DF050F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10,0 м</w:t>
        </w:r>
      </w:smartTag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. Питомі дебет 0,25-0,83 м³/годину. По хімічному складу вода даного горизонту відноситься до </w:t>
      </w:r>
      <w:proofErr w:type="spellStart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гі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рокарбонатно</w:t>
      </w:r>
      <w:proofErr w:type="spellEnd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</w:t>
      </w:r>
      <w:proofErr w:type="spellStart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натрієво</w:t>
      </w:r>
      <w:proofErr w:type="spellEnd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-магнієво-кальцієві із сухим залишком до 0,5 г/дм³. Живлення горизонту здійснюється за рахунок фільтрування атмосферних опадів і перетікання підземних вод з вище- і </w:t>
      </w:r>
      <w:proofErr w:type="spellStart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нижчез</w:t>
      </w:r>
      <w:r w:rsidR="00D2662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алягаючих</w:t>
      </w:r>
      <w:proofErr w:type="spellEnd"/>
      <w:r w:rsidR="00D2662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водоносних горизонтів;</w:t>
      </w:r>
    </w:p>
    <w:p w:rsidR="00DF050F" w:rsidRPr="00EE1C46" w:rsidRDefault="00DF050F" w:rsidP="00D26624">
      <w:pPr>
        <w:pStyle w:val="affb"/>
        <w:widowControl/>
        <w:numPr>
          <w:ilvl w:val="0"/>
          <w:numId w:val="9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 пісках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бучакської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світи (</w:t>
      </w:r>
      <w:proofErr w:type="spellStart"/>
      <w:r w:rsidR="002570AE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одовміщуючими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породами є сірі, темно-сірі, мілко зернисті кварцові піски. Глибина залягання покрівлі горизонту зм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нюється від 112 до </w:t>
      </w:r>
      <w:smartTag w:uri="urn:schemas-microsoft-com:office:smarttags" w:element="metricconverter">
        <w:smartTagPr>
          <w:attr w:name="ProductID" w:val="126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126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Потужність водоносного горизонту складає 24,0-</w:t>
      </w:r>
      <w:smartTag w:uri="urn:schemas-microsoft-com:office:smarttags" w:element="metricconverter">
        <w:smartTagPr>
          <w:attr w:name="ProductID" w:val="31,5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31,5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Водоносний горизонт бучацьких відкладів є напірним. Глибина п’єзометричного рівня змінюється в межах 5,5-</w:t>
      </w:r>
      <w:smartTag w:uri="urn:schemas-microsoft-com:office:smarttags" w:element="metricconverter">
        <w:smartTagPr>
          <w:attr w:name="ProductID" w:val="10,5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10,5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напору 103,3-</w:t>
      </w:r>
      <w:smartTag w:uri="urn:schemas-microsoft-com:office:smarttags" w:element="metricconverter">
        <w:smartTagPr>
          <w:attr w:name="ProductID" w:val="115,4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115,4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.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Дебети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експлуатаційних свердловин 2- 10 л/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сек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., при зниженні на 12-</w:t>
      </w:r>
      <w:smartTag w:uri="urn:schemas-microsoft-com:office:smarttags" w:element="metricconverter">
        <w:smartTagPr>
          <w:attr w:name="ProductID" w:val="35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35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. По хімічному складу вода даного горизонту відноситься до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гідрокарбона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хлоридно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-натрієві із сухим залишком до 1,7 г/дм³. Живлення горизонту здійснюється, в основному, за рахунок; фільтрації атмосферних опадів, а також за рахунок перетікання підземних вод з вище- 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нижчезалягаючих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водоносних горизонтів.</w:t>
      </w:r>
    </w:p>
    <w:p w:rsidR="00DF050F" w:rsidRPr="00EE1C46" w:rsidRDefault="00DF050F" w:rsidP="00D26624">
      <w:pPr>
        <w:pStyle w:val="affb"/>
        <w:widowControl/>
        <w:ind w:left="720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Гідрологічні умови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Гідрографічну мережу території представляє річка Хорол, що дренує 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риторію в північному напрямку. Річка Хорол є правобережною притокою рі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ки Псел, яка належить до басейну Дніпра. За гідрографічним режимом річка Хорол відноситься до рівнинних рік, яка живиться переважно сніговим і час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ково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грунтовим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живленням. Для річки Хорол є характерними весняні повені, низька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літньо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-осіння межень, що може перериватись дощовими повенями.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Місцевість, що прилягає до долини річки,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низинно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-рівнинна. Долина рі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ки Хорол нечітко виражена, з пологими схилами, що зливаються з прилеглою місцевістю. Заплава річки лугова, місцями заболочена, частково пересічена старицями 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улоговинами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Русло річки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помірно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звивисте, місцями піщане, частіше мулисте і схильне до заростання, з шириною в даній місцевості від 9 до </w:t>
      </w:r>
      <w:smartTag w:uri="urn:schemas-microsoft-com:office:smarttags" w:element="metricconverter">
        <w:smartTagPr>
          <w:attr w:name="ProductID" w:val="28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28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Бер</w:t>
      </w:r>
      <w:r w:rsidR="002570AE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ги в більшості своїй задерновані і місцями порослі чагарниками. Нахил ріки незначний, що і обумовлює повільну течію.</w:t>
      </w:r>
    </w:p>
    <w:p w:rsidR="00EE4943" w:rsidRPr="00EE1C46" w:rsidRDefault="00EE4943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proofErr w:type="spellStart"/>
      <w:r w:rsidRPr="00EE1C46">
        <w:rPr>
          <w:spacing w:val="0"/>
          <w:kern w:val="0"/>
          <w:position w:val="0"/>
          <w:sz w:val="28"/>
          <w:szCs w:val="28"/>
          <w:lang w:val="uk-UA"/>
        </w:rPr>
        <w:lastRenderedPageBreak/>
        <w:t>Грунтовий</w:t>
      </w:r>
      <w:proofErr w:type="spellEnd"/>
      <w:r w:rsidRPr="00EE1C46">
        <w:rPr>
          <w:spacing w:val="0"/>
          <w:kern w:val="0"/>
          <w:position w:val="0"/>
          <w:sz w:val="28"/>
          <w:szCs w:val="28"/>
          <w:lang w:val="uk-UA"/>
        </w:rPr>
        <w:t xml:space="preserve"> покрив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Територія села розташована в смузі чорноземів, що є характерним для 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состепової зони. В той же час певні гідрографічні умови обумовлюють розма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ї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тість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грунтового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покриву. Так, в місцях, наближених до річки Хорол та інших понижених зволожених ділянках мають місце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грунти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– лугові солонцюваті, лугові болотні, торф’яники, солонці лугові та їх комплекси. Ці території є сприятливими для пасовищ та сіножатей. У випадку їх осушення можливе 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користання під овочеві, технічні культури та кормові угіддя.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Курортно-рекр</w:t>
      </w:r>
      <w:r w:rsidR="00EE1C46">
        <w:rPr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>аційний потенціал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Село розташоване поруч з містом Миргород, в якому природним курор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но-рекреаційним ресурсом є мінеральні води, зелені насадження, сприятливі кліматичні умови. За наявності таких умов природні території міста Миргород оголошені курортом державного значення.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З північної сторони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</w:t>
      </w:r>
      <w:r w:rsidR="00AD052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proofErr w:type="spellEnd"/>
      <w:r w:rsidR="00AD052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за річкою Хорол розташований 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андшафтн</w:t>
      </w:r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ий заказник місцевого значення «ЯРМАКІВСЬКИЙ»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Територія 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казника являє собою лісовий масив, розташований на правому березі річки Хорол і включає в себе частину затоки ріки, покритої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</w:t>
      </w:r>
      <w:r w:rsidR="00AD052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ростями</w:t>
      </w:r>
      <w:proofErr w:type="spellEnd"/>
      <w:r w:rsidR="00AD052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очерету, а т</w:t>
      </w:r>
      <w:r w:rsidR="00AD052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="00AD052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кож низькі заплавні луки</w:t>
      </w:r>
      <w:r w:rsid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Відповідно до По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ложення про вказаний заказник, його територія має використовуватись в першу чергу: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 природоохоронних цілях;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 наукових цілях;</w:t>
      </w:r>
    </w:p>
    <w:p w:rsidR="00DF050F" w:rsidRPr="00EE1C46" w:rsidRDefault="00DF050F" w:rsidP="00561C0A">
      <w:pPr>
        <w:pStyle w:val="affb"/>
        <w:widowControl/>
        <w:numPr>
          <w:ilvl w:val="0"/>
          <w:numId w:val="5"/>
        </w:numPr>
        <w:tabs>
          <w:tab w:val="clear" w:pos="360"/>
          <w:tab w:val="num" w:pos="720"/>
        </w:tabs>
        <w:ind w:left="50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освітньо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-виховних цілях.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Прогноз чисельності населення, територіального розвитку та стру</w:t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>к</w:t>
      </w:r>
      <w:r w:rsidRPr="00EE1C46">
        <w:rPr>
          <w:spacing w:val="0"/>
          <w:kern w:val="0"/>
          <w:position w:val="0"/>
          <w:sz w:val="28"/>
          <w:szCs w:val="28"/>
          <w:lang w:val="uk-UA"/>
        </w:rPr>
        <w:t>тури трудових ресурсів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AD0526" w:rsidP="00AD0526">
      <w:pPr>
        <w:pStyle w:val="affb"/>
        <w:widowControl/>
        <w:ind w:right="112"/>
        <w:jc w:val="both"/>
        <w:rPr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 </w:t>
      </w:r>
      <w:r w:rsidR="00DF050F" w:rsidRPr="00EE1C46">
        <w:rPr>
          <w:bCs w:val="0"/>
          <w:spacing w:val="0"/>
          <w:kern w:val="0"/>
          <w:position w:val="0"/>
          <w:sz w:val="28"/>
          <w:szCs w:val="28"/>
          <w:lang w:val="uk-UA"/>
        </w:rPr>
        <w:t>Сценарії демографічного прогнозу</w:t>
      </w:r>
    </w:p>
    <w:p w:rsidR="00EE4943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Прогноз чисельності населення та структури трудових ресурсів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базується на матеріалах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 сільської ради про дем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графічні показники по с.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 Стратегії розвитку Полтавської області до 2020 року, затвердженої рішенням двадцять шостої позачергової сесії обл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сної ради шостого скликання від 16 січня 2015 року, Комплексного демогр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фічного прогнозу України на період до 2050 року</w:t>
      </w:r>
      <w:r w:rsidRPr="00EE1C46">
        <w:rPr>
          <w:b w:val="0"/>
          <w:bCs w:val="0"/>
          <w:spacing w:val="0"/>
          <w:kern w:val="0"/>
          <w:position w:val="0"/>
          <w:sz w:val="24"/>
          <w:szCs w:val="24"/>
          <w:lang w:val="uk-UA"/>
        </w:rPr>
        <w:t xml:space="preserve"> </w:t>
      </w:r>
      <w:r w:rsidR="00AD052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екомендованого до друку Вченою радою Інституту демографії та соціальних досліджень НАН України.</w:t>
      </w:r>
    </w:p>
    <w:p w:rsidR="00DF050F" w:rsidRPr="00EE1C46" w:rsidRDefault="00AE795A" w:rsidP="00D26624">
      <w:pPr>
        <w:pStyle w:val="affb"/>
        <w:widowControl/>
        <w:ind w:left="142" w:right="112" w:firstLine="709"/>
        <w:jc w:val="right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Таблиця 1.7</w:t>
      </w:r>
    </w:p>
    <w:p w:rsidR="00DF050F" w:rsidRPr="00EE1C46" w:rsidRDefault="00DF050F" w:rsidP="00D26624">
      <w:pPr>
        <w:pStyle w:val="affb"/>
        <w:widowControl/>
        <w:ind w:left="142" w:right="112"/>
        <w:jc w:val="center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Динаміка демографічної структури населення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1171"/>
        <w:gridCol w:w="1172"/>
        <w:gridCol w:w="1171"/>
        <w:gridCol w:w="1172"/>
        <w:gridCol w:w="1172"/>
      </w:tblGrid>
      <w:tr w:rsidR="00DF050F" w:rsidRPr="00EE1C46">
        <w:trPr>
          <w:jc w:val="center"/>
        </w:trPr>
        <w:tc>
          <w:tcPr>
            <w:tcW w:w="378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  <w:t>Населення</w:t>
            </w:r>
          </w:p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172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171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172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172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spacing w:val="0"/>
                <w:kern w:val="0"/>
                <w:position w:val="0"/>
                <w:sz w:val="24"/>
                <w:szCs w:val="24"/>
                <w:lang w:val="uk-UA"/>
              </w:rPr>
              <w:t>2010</w:t>
            </w:r>
          </w:p>
        </w:tc>
      </w:tr>
      <w:tr w:rsidR="00DF050F" w:rsidRPr="00EE1C46">
        <w:trPr>
          <w:jc w:val="center"/>
        </w:trPr>
        <w:tc>
          <w:tcPr>
            <w:tcW w:w="378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Усього , у тому числі: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1367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1375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1372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1392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1421</w:t>
            </w:r>
          </w:p>
        </w:tc>
      </w:tr>
      <w:tr w:rsidR="00DF050F" w:rsidRPr="00EE1C46">
        <w:trPr>
          <w:jc w:val="center"/>
        </w:trPr>
        <w:tc>
          <w:tcPr>
            <w:tcW w:w="378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Чоловіки, осіб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621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625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625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643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668</w:t>
            </w:r>
          </w:p>
        </w:tc>
      </w:tr>
      <w:tr w:rsidR="00DF050F" w:rsidRPr="00EE1C46">
        <w:trPr>
          <w:jc w:val="center"/>
        </w:trPr>
        <w:tc>
          <w:tcPr>
            <w:tcW w:w="378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Жінки, осіб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746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753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748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749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743</w:t>
            </w:r>
          </w:p>
        </w:tc>
      </w:tr>
      <w:tr w:rsidR="00DF050F" w:rsidRPr="00EE1C46">
        <w:trPr>
          <w:jc w:val="center"/>
        </w:trPr>
        <w:tc>
          <w:tcPr>
            <w:tcW w:w="378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Вибувших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 xml:space="preserve"> з населеного пустку, 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40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36</w:t>
            </w:r>
          </w:p>
        </w:tc>
      </w:tr>
      <w:tr w:rsidR="00DF050F" w:rsidRPr="00EE1C46">
        <w:trPr>
          <w:jc w:val="center"/>
        </w:trPr>
        <w:tc>
          <w:tcPr>
            <w:tcW w:w="378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lastRenderedPageBreak/>
              <w:t>Прибувших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 xml:space="preserve"> у населений пункт, осіб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72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39</w:t>
            </w:r>
          </w:p>
        </w:tc>
        <w:tc>
          <w:tcPr>
            <w:tcW w:w="1171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38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63</w:t>
            </w:r>
          </w:p>
        </w:tc>
        <w:tc>
          <w:tcPr>
            <w:tcW w:w="1172" w:type="dxa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right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48</w:t>
            </w:r>
          </w:p>
        </w:tc>
      </w:tr>
    </w:tbl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Відповідно до наведених вище інформаційних матеріалів та досліджень, за найбільш вірогідними сценаріями демографічного прогнозу, чисельність населення по Україні в цілому впродовж найближчих 50 років скорочуват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меться досить швидкими темпами. Автори досліджень пояснюють це значною втратою демографічного потенціалу: поширеними стандартами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малодітності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низькою тривалістю життя, а також несприятливим міждержавним міграці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й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ним обміном.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Зазначені вище фактори мають місце і на території Полтавської області та Миргородського району.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Таким чином, враховуючи наведені обставини, існує необхідність ств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рення на території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умов, які б у перспективі сприяли збер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женню кількості населення на існуючому рівні.</w:t>
      </w:r>
    </w:p>
    <w:p w:rsidR="00DF050F" w:rsidRPr="00561C0A" w:rsidRDefault="00DF050F" w:rsidP="00561C0A">
      <w:pPr>
        <w:pStyle w:val="2"/>
        <w:numPr>
          <w:ilvl w:val="0"/>
          <w:numId w:val="33"/>
        </w:numPr>
        <w:spacing w:before="240" w:after="120"/>
        <w:jc w:val="center"/>
        <w:rPr>
          <w:rFonts w:ascii="Times New Roman" w:hAnsi="Times New Roman"/>
          <w:b/>
          <w:bCs/>
          <w:i w:val="0"/>
          <w:iCs w:val="0"/>
          <w:sz w:val="28"/>
          <w:lang w:val="uk-UA"/>
        </w:rPr>
      </w:pPr>
      <w:r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Аналіз реалізації діючого генерального плану.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На даний час в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Гаркушинській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сільській раді в наявності є лише рішення сімнадцятої сесії шостого скликання від 30.01.2013, яким продовжено термін дії генерального плану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</w:t>
      </w:r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шинці</w:t>
      </w:r>
      <w:proofErr w:type="spellEnd"/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розробленого інститутом «</w:t>
      </w:r>
      <w:proofErr w:type="spellStart"/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Полтава</w:t>
      </w:r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блколгосппроект</w:t>
      </w:r>
      <w:proofErr w:type="spellEnd"/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1968 року.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Будь-які інші графічні та текстом матеріали діючого генерального плану в сільській раді відсутні.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Таким чином, відсутня можливість здійснити аналіз реалізації діючого генерального плану.</w:t>
      </w:r>
    </w:p>
    <w:p w:rsidR="00DF050F" w:rsidRPr="00561C0A" w:rsidRDefault="00DF050F" w:rsidP="00561C0A">
      <w:pPr>
        <w:pStyle w:val="2"/>
        <w:numPr>
          <w:ilvl w:val="0"/>
          <w:numId w:val="33"/>
        </w:numPr>
        <w:spacing w:before="240" w:after="120"/>
        <w:jc w:val="center"/>
        <w:rPr>
          <w:rFonts w:ascii="Times New Roman" w:hAnsi="Times New Roman"/>
          <w:b/>
          <w:bCs/>
          <w:i w:val="0"/>
          <w:iCs w:val="0"/>
          <w:sz w:val="28"/>
          <w:lang w:val="uk-UA"/>
        </w:rPr>
      </w:pPr>
      <w:r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Еколого-містобудівне обґрунтування(стан навколишнього середов</w:t>
      </w:r>
      <w:r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и</w:t>
      </w:r>
      <w:r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ща).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 цілому еколого-містобудівне обґрунтування побудоване виходячи із існуючого стану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 врахуванням наявних проблем та обм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жень і має мету вирішення ряду задач функціонально-планувальної організ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ції.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При цьому, враховано ряд факторів, що обмежують розширення меж 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які мають місце на даний час, зокрема:</w:t>
      </w:r>
    </w:p>
    <w:p w:rsidR="00DF050F" w:rsidRPr="00EE1C46" w:rsidRDefault="00DF050F" w:rsidP="00D26624">
      <w:pPr>
        <w:pStyle w:val="affb"/>
        <w:widowControl/>
        <w:numPr>
          <w:ilvl w:val="0"/>
          <w:numId w:val="1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 північної сторони село обмежено річкою Хорол та розташованим за нею Ландшафтним</w:t>
      </w:r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заказником місцевого значення «ЯРМАКІВСЬКИЙ»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D26624">
      <w:pPr>
        <w:pStyle w:val="affb"/>
        <w:widowControl/>
        <w:numPr>
          <w:ilvl w:val="0"/>
          <w:numId w:val="1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розширення села на північний схід обмежено близькістю існуючих та 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проектованих очисних споруд міста Миргород;</w:t>
      </w:r>
    </w:p>
    <w:p w:rsidR="00DF050F" w:rsidRPr="00EE1C46" w:rsidRDefault="00DF050F" w:rsidP="00D26624">
      <w:pPr>
        <w:pStyle w:val="affb"/>
        <w:widowControl/>
        <w:numPr>
          <w:ilvl w:val="0"/>
          <w:numId w:val="1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 східному напрямку село межує з тер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иторією колишнього підприємства</w:t>
      </w:r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«Миргородський коноплезавод»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D26624">
      <w:pPr>
        <w:pStyle w:val="affb"/>
        <w:widowControl/>
        <w:numPr>
          <w:ilvl w:val="0"/>
          <w:numId w:val="1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 півдня село обмежено автомобільною дорогою Т-17-15 (Миргород – Х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рол);</w:t>
      </w:r>
    </w:p>
    <w:p w:rsidR="00DF050F" w:rsidRPr="00EE1C46" w:rsidRDefault="00DF050F" w:rsidP="00D26624">
      <w:pPr>
        <w:pStyle w:val="affb"/>
        <w:widowControl/>
        <w:numPr>
          <w:ilvl w:val="0"/>
          <w:numId w:val="1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розвиток села в інших напрямках обмежено наявністю розпайованих зем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льних ділянок.</w:t>
      </w:r>
    </w:p>
    <w:p w:rsidR="002F3FE0" w:rsidRPr="00EE1C46" w:rsidRDefault="002F3FE0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Додатково необхідно зазначити</w:t>
      </w:r>
      <w:r w:rsidR="009663F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що на території колишнього підприєм</w:t>
      </w:r>
      <w:r w:rsidR="009663F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</w:t>
      </w:r>
      <w:r w:rsidR="009663F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тва «М</w:t>
      </w:r>
      <w:r w:rsid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иргородський коноплезавод» на дан</w:t>
      </w:r>
      <w:r w:rsidR="009663F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ий час проводить господарську ді</w:t>
      </w:r>
      <w:r w:rsidR="009663F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я</w:t>
      </w:r>
      <w:r w:rsidR="009663F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льність приватний підприємець. Земельна ділянка використовується ним для ведення сільського </w:t>
      </w:r>
      <w:r w:rsidR="00EE1C4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господарства</w:t>
      </w:r>
      <w:r w:rsidR="009663F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Таким чином, функціонально-планувальна організація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що склалася, потребує вдосконалення за рахунок внутрішніх територіальних резервів та впорядкування з метою поліпшення та розвитку планувальної структури, зокрема шляхом:</w:t>
      </w:r>
    </w:p>
    <w:p w:rsidR="00DF050F" w:rsidRPr="00EE1C46" w:rsidRDefault="00DF050F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удосконалення забудови на основі збереження існуючих капітальних і пр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датних до тривалої експлуатації будинків і споруд, розширення території житлової забудови;</w:t>
      </w:r>
    </w:p>
    <w:p w:rsidR="00DF050F" w:rsidRPr="00EE1C46" w:rsidRDefault="00DF050F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поліпшення культурно-побутового обслуговування і вдосконалення існу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ю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чого громадського центру села шляхом зведення функціонально необхі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них об'єктів;</w:t>
      </w:r>
    </w:p>
    <w:p w:rsidR="00DF050F" w:rsidRPr="00EE1C46" w:rsidRDefault="00DF050F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покращення системи обслуговування всіх рівнів;</w:t>
      </w:r>
    </w:p>
    <w:p w:rsidR="00DF050F" w:rsidRPr="00EE1C46" w:rsidRDefault="00DF050F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проведення інженерної підготовки та благоустрою територій;</w:t>
      </w:r>
    </w:p>
    <w:p w:rsidR="00DF050F" w:rsidRDefault="009663F4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організація нового кладовища на південно-західній околиці населеного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нкту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1840CA" w:rsidRPr="00EE1C46" w:rsidRDefault="001840CA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припинення поховань на існуючому кладовищі із вжиттям необхідних з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ходів, які б забезпечували дотримання умов щодо розміщення території житлової забудови відносно санітарно-захисної зони;</w:t>
      </w:r>
    </w:p>
    <w:p w:rsidR="00DF050F" w:rsidRPr="00EE1C46" w:rsidRDefault="00DF050F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здійснення заходів щодо охорони й оздоровлення навколишнього серед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вища;</w:t>
      </w:r>
    </w:p>
    <w:p w:rsidR="00DF050F" w:rsidRPr="00EE1C46" w:rsidRDefault="00DF050F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озеленення внутрішньо-квартальних територій;</w:t>
      </w:r>
    </w:p>
    <w:p w:rsidR="00DF050F" w:rsidRPr="00EE1C46" w:rsidRDefault="009B49E2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реконструкції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системи озеленення селища з формуванням озеленених тер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торій спеціального призначення (санітарно-захисних зон у межах саніта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них розривів до </w:t>
      </w:r>
      <w:proofErr w:type="spellStart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зони);</w:t>
      </w:r>
    </w:p>
    <w:p w:rsidR="00DF050F" w:rsidRPr="00EE1C46" w:rsidRDefault="00DF050F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структуризації виробничої зони – винесення за межі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зони вир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бничих будівель підприємства, пов’язані з тимчасовим зберіганням і пер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робкою зернових культур, які розташовані в центральній частині села по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лизу його громадського центру;</w:t>
      </w:r>
    </w:p>
    <w:p w:rsidR="00DF050F" w:rsidRDefault="00DF050F" w:rsidP="00D2662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створення рекреаційної</w:t>
      </w:r>
      <w:r w:rsidR="001840CA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зони вздовж берега річки Хорол;</w:t>
      </w:r>
    </w:p>
    <w:p w:rsidR="001840CA" w:rsidRPr="00EE1C46" w:rsidRDefault="001840CA" w:rsidP="00854834">
      <w:pPr>
        <w:pStyle w:val="affb"/>
        <w:widowControl/>
        <w:numPr>
          <w:ilvl w:val="0"/>
          <w:numId w:val="1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розчистка та поглиблення існуючого русла річки Хорол, яка проходить вздовж північної околиці населеного пункту. Після здійснення даного зах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ду, а також аналізу оцінки його впливу на рівень </w:t>
      </w:r>
      <w:proofErr w:type="spellStart"/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грунтових</w:t>
      </w:r>
      <w:proofErr w:type="spellEnd"/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вод в північній частині населеного пункту, розглянути можливість відносно подальшого використання заболочених територій з метою використання їх під грома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ські території</w:t>
      </w:r>
      <w:r w:rsidR="00467691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561C0A" w:rsidRDefault="00DF050F" w:rsidP="00854834">
      <w:pPr>
        <w:pStyle w:val="2"/>
        <w:numPr>
          <w:ilvl w:val="0"/>
          <w:numId w:val="33"/>
        </w:numPr>
        <w:jc w:val="center"/>
        <w:rPr>
          <w:rFonts w:ascii="Times New Roman" w:hAnsi="Times New Roman"/>
          <w:b/>
          <w:bCs/>
          <w:i w:val="0"/>
          <w:iCs w:val="0"/>
          <w:sz w:val="28"/>
          <w:lang w:val="uk-UA"/>
        </w:rPr>
      </w:pPr>
      <w:r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Транспортна інфраструктура</w:t>
      </w:r>
    </w:p>
    <w:p w:rsidR="00DF050F" w:rsidRPr="00EE1C46" w:rsidRDefault="00DF050F" w:rsidP="0085483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Село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розташоване в південно-східній частині Миргородс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кого району, в </w:t>
      </w:r>
      <w:smartTag w:uri="urn:schemas-microsoft-com:office:smarttags" w:element="metricconverter">
        <w:smartTagPr>
          <w:attr w:name="ProductID" w:val="5 к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5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від залізничної станції Миргород та в </w:t>
      </w:r>
      <w:smartTag w:uri="urn:schemas-microsoft-com:office:smarttags" w:element="metricconverter">
        <w:smartTagPr>
          <w:attr w:name="ProductID" w:val="1 к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від територі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льної автомобільної дороги Т-17-15</w:t>
      </w:r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(Миргород – Хорол).</w:t>
      </w:r>
    </w:p>
    <w:p w:rsidR="00DF050F" w:rsidRPr="00EE1C46" w:rsidRDefault="00DF050F" w:rsidP="0085483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 даний час село сполучене з містом Миргород автобусним маршр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том. Кінцева автобусна зупинка розташована в громадському центрі села.</w:t>
      </w:r>
      <w:r w:rsidR="00854834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лична мережа села являє собою розгалужену мережу, представлену головними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та житловими вулицями.</w:t>
      </w:r>
      <w:r w:rsidRPr="00EE1C46">
        <w:rPr>
          <w:b w:val="0"/>
          <w:bCs w:val="0"/>
          <w:color w:val="00FFFF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Вулиці селища потребують благоустрою. Протя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ність вулиць у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сельбищній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зоні: - з твердим покриттям – </w:t>
      </w:r>
      <w:smartTag w:uri="urn:schemas-microsoft-com:office:smarttags" w:element="metricconverter">
        <w:smartTagPr>
          <w:attr w:name="ProductID" w:val="12,3 к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12,3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, без твердого покриття – </w:t>
      </w:r>
      <w:smartTag w:uri="urn:schemas-microsoft-com:office:smarttags" w:element="metricconverter">
        <w:smartTagPr>
          <w:attr w:name="ProductID" w:val="10 к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10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  <w:r w:rsidR="00854834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Вулиці села не мають відокремлених тротуарів для пішох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дів.</w:t>
      </w:r>
      <w:r w:rsidR="00854834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Громадський пасажирський транспорт у селі відсутній.</w:t>
      </w:r>
    </w:p>
    <w:p w:rsidR="00DF050F" w:rsidRPr="00561C0A" w:rsidRDefault="00DF050F" w:rsidP="00854834">
      <w:pPr>
        <w:pStyle w:val="2"/>
        <w:numPr>
          <w:ilvl w:val="0"/>
          <w:numId w:val="33"/>
        </w:numPr>
        <w:jc w:val="center"/>
        <w:rPr>
          <w:rFonts w:ascii="Times New Roman" w:hAnsi="Times New Roman"/>
          <w:b/>
          <w:bCs/>
          <w:i w:val="0"/>
          <w:iCs w:val="0"/>
          <w:sz w:val="28"/>
          <w:lang w:val="uk-UA"/>
        </w:rPr>
      </w:pPr>
      <w:r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Інженерне обладнання</w:t>
      </w:r>
    </w:p>
    <w:p w:rsidR="00DF050F" w:rsidRPr="00561C0A" w:rsidRDefault="00DF050F" w:rsidP="00854834">
      <w:pPr>
        <w:pStyle w:val="2"/>
        <w:numPr>
          <w:ilvl w:val="0"/>
          <w:numId w:val="0"/>
        </w:numPr>
        <w:ind w:left="215"/>
        <w:rPr>
          <w:rFonts w:ascii="Times New Roman" w:hAnsi="Times New Roman"/>
          <w:b/>
          <w:bCs/>
          <w:i w:val="0"/>
          <w:iCs w:val="0"/>
          <w:sz w:val="28"/>
          <w:lang w:val="uk-UA"/>
        </w:rPr>
      </w:pPr>
      <w:r w:rsidRPr="00561C0A">
        <w:rPr>
          <w:rFonts w:ascii="Times New Roman" w:hAnsi="Times New Roman"/>
          <w:b/>
          <w:bCs/>
          <w:i w:val="0"/>
          <w:iCs w:val="0"/>
          <w:sz w:val="28"/>
          <w:lang w:val="uk-UA"/>
        </w:rPr>
        <w:t>5.1. Водопостачання</w:t>
      </w:r>
    </w:p>
    <w:p w:rsidR="00DF050F" w:rsidRPr="00EE1C46" w:rsidRDefault="00DF050F" w:rsidP="00854834">
      <w:pPr>
        <w:pStyle w:val="affb"/>
        <w:widowControl/>
        <w:tabs>
          <w:tab w:val="left" w:pos="945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Центральна части</w:t>
      </w:r>
      <w:r w:rsidR="009663F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 села обладнана централізованим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водозабезпече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ня</w:t>
      </w:r>
      <w:r w:rsid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, яке здійснюється з використанням двох свердловин, що розташовані в центральній частині села та однієї водонапірної башти. Протяжність мереж водопостачання становить </w:t>
      </w:r>
      <w:smartTag w:uri="urn:schemas-microsoft-com:office:smarttags" w:element="metricconverter">
        <w:smartTagPr>
          <w:attr w:name="ProductID" w:val="7,5 к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7,5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645562" w:rsidRDefault="00DF050F" w:rsidP="00854834">
      <w:pPr>
        <w:pStyle w:val="affb"/>
        <w:widowControl/>
        <w:ind w:left="142" w:right="112"/>
        <w:jc w:val="both"/>
        <w:rPr>
          <w:kern w:val="0"/>
          <w:sz w:val="28"/>
          <w:szCs w:val="28"/>
          <w:lang w:val="ru-RU"/>
        </w:rPr>
      </w:pPr>
      <w:r w:rsidRPr="00645562">
        <w:rPr>
          <w:kern w:val="0"/>
          <w:sz w:val="28"/>
          <w:szCs w:val="28"/>
          <w:lang w:val="ru-RU"/>
        </w:rPr>
        <w:t xml:space="preserve">    </w:t>
      </w:r>
      <w:r w:rsidR="00983D0A" w:rsidRPr="00645562">
        <w:rPr>
          <w:kern w:val="0"/>
          <w:sz w:val="28"/>
          <w:szCs w:val="28"/>
          <w:lang w:val="ru-RU"/>
        </w:rPr>
        <w:t xml:space="preserve"> </w:t>
      </w:r>
      <w:r w:rsidRPr="00645562">
        <w:rPr>
          <w:kern w:val="0"/>
          <w:sz w:val="28"/>
          <w:szCs w:val="28"/>
          <w:lang w:val="ru-RU"/>
        </w:rPr>
        <w:t xml:space="preserve">5.2. </w:t>
      </w:r>
      <w:proofErr w:type="spellStart"/>
      <w:r w:rsidRPr="00645562">
        <w:rPr>
          <w:kern w:val="0"/>
          <w:sz w:val="28"/>
          <w:szCs w:val="28"/>
          <w:lang w:val="ru-RU"/>
        </w:rPr>
        <w:t>Каналізація</w:t>
      </w:r>
      <w:proofErr w:type="spellEnd"/>
    </w:p>
    <w:p w:rsidR="00DF050F" w:rsidRPr="00EE1C46" w:rsidRDefault="00DF050F" w:rsidP="00854834">
      <w:pPr>
        <w:pStyle w:val="affb"/>
        <w:widowControl/>
        <w:ind w:left="142" w:right="112" w:firstLine="567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Існуюча забудова території села централізованою системою водовідв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дення не забезпечена. Питання каналізації вирішено за рахунок локальних 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стем водовідведення.</w:t>
      </w:r>
    </w:p>
    <w:p w:rsidR="00DF050F" w:rsidRPr="00561C0A" w:rsidRDefault="00DF050F" w:rsidP="00854834">
      <w:pPr>
        <w:pStyle w:val="2"/>
        <w:numPr>
          <w:ilvl w:val="0"/>
          <w:numId w:val="0"/>
        </w:numPr>
        <w:ind w:left="21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61C0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5.3. Санітарна очистка території</w:t>
      </w:r>
    </w:p>
    <w:p w:rsidR="00DF050F" w:rsidRPr="00EE1C46" w:rsidRDefault="00DF050F" w:rsidP="0085483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В селі не організований збір відходів життєдіяльності людини, поточного ремонту квартир, місцевих опалювальних приладів на тверд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ому паливі, а т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="009B49E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кож різноманітних відходів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із будинків загального призначення.</w:t>
      </w:r>
    </w:p>
    <w:p w:rsidR="00DF050F" w:rsidRPr="00EE1C46" w:rsidRDefault="00DF050F" w:rsidP="00854834">
      <w:pPr>
        <w:pStyle w:val="2"/>
        <w:numPr>
          <w:ilvl w:val="0"/>
          <w:numId w:val="0"/>
        </w:numPr>
        <w:ind w:left="216"/>
        <w:rPr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 xml:space="preserve"> </w:t>
      </w:r>
      <w:r w:rsidRPr="00561C0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5.4. Електропостачання</w:t>
      </w:r>
    </w:p>
    <w:p w:rsidR="00DF050F" w:rsidRPr="00EE1C46" w:rsidRDefault="00DF050F" w:rsidP="0085483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Село електрифіковане. електропостачання здійснюється повітряними 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ніями протяжністю </w:t>
      </w:r>
      <w:smartTag w:uri="urn:schemas-microsoft-com:office:smarttags" w:element="metricconverter">
        <w:smartTagPr>
          <w:attr w:name="ProductID" w:val="35,4 к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35,4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, 9 трансформаторними підстанціями, потужністю 1523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кВа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забезп</w:t>
      </w:r>
      <w:r w:rsidR="00A050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ечується  Миргородською філією «</w:t>
      </w:r>
      <w:proofErr w:type="spellStart"/>
      <w:r w:rsidR="00A050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Полтаваобленерго</w:t>
      </w:r>
      <w:proofErr w:type="spellEnd"/>
      <w:r w:rsidR="00A050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561C0A" w:rsidRDefault="00DF050F" w:rsidP="00854834">
      <w:pPr>
        <w:pStyle w:val="2"/>
        <w:numPr>
          <w:ilvl w:val="0"/>
          <w:numId w:val="0"/>
        </w:numPr>
        <w:ind w:left="216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61C0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5.5. Теплопостачання</w:t>
      </w:r>
    </w:p>
    <w:p w:rsidR="00DF050F" w:rsidRPr="00854834" w:rsidRDefault="00DF050F" w:rsidP="0085483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Село не забезпечено системами централізованого теплопостачання.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тання теплопостачання вирішується кожним споживачем окремо за рахунок </w:t>
      </w:r>
      <w:r w:rsidRPr="00854834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встановлення та експлуатації локальних систем.</w:t>
      </w:r>
    </w:p>
    <w:p w:rsidR="00DF050F" w:rsidRPr="00854834" w:rsidRDefault="00DF050F" w:rsidP="00854834">
      <w:pPr>
        <w:pStyle w:val="2"/>
        <w:numPr>
          <w:ilvl w:val="0"/>
          <w:numId w:val="0"/>
        </w:numPr>
        <w:ind w:left="216"/>
        <w:rPr>
          <w:sz w:val="28"/>
          <w:szCs w:val="28"/>
          <w:lang w:val="uk-UA"/>
        </w:rPr>
      </w:pPr>
      <w:r w:rsidRPr="00854834">
        <w:rPr>
          <w:b/>
          <w:bCs/>
          <w:sz w:val="28"/>
          <w:szCs w:val="28"/>
          <w:lang w:val="uk-UA"/>
        </w:rPr>
        <w:t xml:space="preserve"> </w:t>
      </w:r>
      <w:r w:rsidRPr="00854834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5.6. Газопостачання</w:t>
      </w:r>
    </w:p>
    <w:p w:rsidR="00854834" w:rsidRPr="00854834" w:rsidRDefault="00DF050F" w:rsidP="00854834">
      <w:pPr>
        <w:pStyle w:val="affb"/>
        <w:widowControl/>
        <w:ind w:left="142" w:right="112" w:firstLine="578"/>
        <w:jc w:val="both"/>
        <w:rPr>
          <w:b w:val="0"/>
          <w:kern w:val="0"/>
          <w:sz w:val="28"/>
          <w:szCs w:val="28"/>
          <w:lang w:val="ru-RU"/>
        </w:rPr>
      </w:pPr>
      <w:r w:rsidRPr="00645562">
        <w:rPr>
          <w:b w:val="0"/>
          <w:kern w:val="0"/>
          <w:sz w:val="28"/>
          <w:szCs w:val="28"/>
          <w:lang w:val="ru-RU"/>
        </w:rPr>
        <w:t xml:space="preserve">Село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газифіковане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.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Газопостачання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здійснюється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 з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використанням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інж</w:t>
      </w:r>
      <w:r w:rsidRPr="00645562">
        <w:rPr>
          <w:b w:val="0"/>
          <w:kern w:val="0"/>
          <w:sz w:val="28"/>
          <w:szCs w:val="28"/>
          <w:lang w:val="ru-RU"/>
        </w:rPr>
        <w:t>е</w:t>
      </w:r>
      <w:r w:rsidRPr="00645562">
        <w:rPr>
          <w:b w:val="0"/>
          <w:kern w:val="0"/>
          <w:sz w:val="28"/>
          <w:szCs w:val="28"/>
          <w:lang w:val="ru-RU"/>
        </w:rPr>
        <w:t>нерних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 мереж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довжиною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8,8 км"/>
        </w:smartTagPr>
        <w:r w:rsidRPr="00645562">
          <w:rPr>
            <w:b w:val="0"/>
            <w:kern w:val="0"/>
            <w:sz w:val="28"/>
            <w:szCs w:val="28"/>
            <w:lang w:val="ru-RU"/>
          </w:rPr>
          <w:t>18,8 км</w:t>
        </w:r>
      </w:smartTag>
      <w:r w:rsidRPr="00645562">
        <w:rPr>
          <w:b w:val="0"/>
          <w:kern w:val="0"/>
          <w:sz w:val="28"/>
          <w:szCs w:val="28"/>
          <w:lang w:val="ru-RU"/>
        </w:rPr>
        <w:t xml:space="preserve">,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що</w:t>
      </w:r>
      <w:proofErr w:type="spellEnd"/>
      <w:r w:rsidR="00AE795A" w:rsidRPr="00645562">
        <w:rPr>
          <w:b w:val="0"/>
          <w:kern w:val="0"/>
          <w:sz w:val="28"/>
          <w:szCs w:val="28"/>
          <w:lang w:val="ru-RU"/>
        </w:rPr>
        <w:t xml:space="preserve"> належать </w:t>
      </w:r>
      <w:proofErr w:type="spellStart"/>
      <w:r w:rsidR="00AE795A" w:rsidRPr="00645562">
        <w:rPr>
          <w:b w:val="0"/>
          <w:kern w:val="0"/>
          <w:sz w:val="28"/>
          <w:szCs w:val="28"/>
          <w:lang w:val="ru-RU"/>
        </w:rPr>
        <w:t>Миргородському</w:t>
      </w:r>
      <w:proofErr w:type="spellEnd"/>
      <w:r w:rsidR="00AE795A" w:rsidRPr="00645562">
        <w:rPr>
          <w:b w:val="0"/>
          <w:kern w:val="0"/>
          <w:sz w:val="28"/>
          <w:szCs w:val="28"/>
          <w:lang w:val="ru-RU"/>
        </w:rPr>
        <w:t xml:space="preserve"> РГП «</w:t>
      </w:r>
      <w:proofErr w:type="spellStart"/>
      <w:r w:rsidR="00AE795A" w:rsidRPr="00645562">
        <w:rPr>
          <w:b w:val="0"/>
          <w:kern w:val="0"/>
          <w:sz w:val="28"/>
          <w:szCs w:val="28"/>
          <w:lang w:val="ru-RU"/>
        </w:rPr>
        <w:t>Полт</w:t>
      </w:r>
      <w:r w:rsidR="00AE795A" w:rsidRPr="00645562">
        <w:rPr>
          <w:b w:val="0"/>
          <w:kern w:val="0"/>
          <w:sz w:val="28"/>
          <w:szCs w:val="28"/>
          <w:lang w:val="ru-RU"/>
        </w:rPr>
        <w:t>а</w:t>
      </w:r>
      <w:r w:rsidR="00AE795A" w:rsidRPr="00645562">
        <w:rPr>
          <w:b w:val="0"/>
          <w:kern w:val="0"/>
          <w:sz w:val="28"/>
          <w:szCs w:val="28"/>
          <w:lang w:val="ru-RU"/>
        </w:rPr>
        <w:t>вагаз</w:t>
      </w:r>
      <w:proofErr w:type="spellEnd"/>
      <w:r w:rsidR="00AE795A" w:rsidRPr="00645562">
        <w:rPr>
          <w:b w:val="0"/>
          <w:kern w:val="0"/>
          <w:sz w:val="28"/>
          <w:szCs w:val="28"/>
          <w:lang w:val="ru-RU"/>
        </w:rPr>
        <w:t>»</w:t>
      </w:r>
      <w:proofErr w:type="gramStart"/>
      <w:r w:rsidRPr="00645562">
        <w:rPr>
          <w:b w:val="0"/>
          <w:kern w:val="0"/>
          <w:sz w:val="28"/>
          <w:szCs w:val="28"/>
          <w:lang w:val="ru-RU"/>
        </w:rPr>
        <w:t>.</w:t>
      </w:r>
      <w:proofErr w:type="gramEnd"/>
      <w:r w:rsidRPr="00645562">
        <w:rPr>
          <w:b w:val="0"/>
          <w:kern w:val="0"/>
          <w:sz w:val="28"/>
          <w:szCs w:val="28"/>
          <w:lang w:val="ru-RU"/>
        </w:rPr>
        <w:t xml:space="preserve">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І</w:t>
      </w:r>
      <w:proofErr w:type="gramStart"/>
      <w:r w:rsidRPr="00645562">
        <w:rPr>
          <w:b w:val="0"/>
          <w:kern w:val="0"/>
          <w:sz w:val="28"/>
          <w:szCs w:val="28"/>
          <w:lang w:val="ru-RU"/>
        </w:rPr>
        <w:t>с</w:t>
      </w:r>
      <w:proofErr w:type="gramEnd"/>
      <w:r w:rsidRPr="00645562">
        <w:rPr>
          <w:b w:val="0"/>
          <w:kern w:val="0"/>
          <w:sz w:val="28"/>
          <w:szCs w:val="28"/>
          <w:lang w:val="ru-RU"/>
        </w:rPr>
        <w:t>нуюча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 система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газопостачання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 села  типу </w:t>
      </w:r>
      <w:proofErr w:type="spellStart"/>
      <w:r w:rsidRPr="00645562">
        <w:rPr>
          <w:b w:val="0"/>
          <w:kern w:val="0"/>
          <w:sz w:val="28"/>
          <w:szCs w:val="28"/>
          <w:lang w:val="ru-RU"/>
        </w:rPr>
        <w:t>дворівнева</w:t>
      </w:r>
      <w:proofErr w:type="spellEnd"/>
      <w:r w:rsidRPr="00645562">
        <w:rPr>
          <w:b w:val="0"/>
          <w:kern w:val="0"/>
          <w:sz w:val="28"/>
          <w:szCs w:val="28"/>
          <w:lang w:val="ru-RU"/>
        </w:rPr>
        <w:t xml:space="preserve">. </w:t>
      </w:r>
      <w:r w:rsidRPr="00854834">
        <w:rPr>
          <w:b w:val="0"/>
          <w:kern w:val="0"/>
          <w:sz w:val="28"/>
          <w:szCs w:val="28"/>
          <w:lang w:val="ru-RU"/>
        </w:rPr>
        <w:t>Газопр</w:t>
      </w:r>
      <w:r w:rsidRPr="00854834">
        <w:rPr>
          <w:b w:val="0"/>
          <w:kern w:val="0"/>
          <w:sz w:val="28"/>
          <w:szCs w:val="28"/>
          <w:lang w:val="ru-RU"/>
        </w:rPr>
        <w:t>о</w:t>
      </w:r>
      <w:r w:rsidRPr="00854834">
        <w:rPr>
          <w:b w:val="0"/>
          <w:kern w:val="0"/>
          <w:sz w:val="28"/>
          <w:szCs w:val="28"/>
          <w:lang w:val="ru-RU"/>
        </w:rPr>
        <w:t xml:space="preserve">водами </w:t>
      </w:r>
      <w:proofErr w:type="spellStart"/>
      <w:r w:rsidRPr="00854834">
        <w:rPr>
          <w:b w:val="0"/>
          <w:kern w:val="0"/>
          <w:sz w:val="28"/>
          <w:szCs w:val="28"/>
          <w:lang w:val="ru-RU"/>
        </w:rPr>
        <w:t>середнього</w:t>
      </w:r>
      <w:proofErr w:type="spellEnd"/>
      <w:r w:rsidRPr="00854834">
        <w:rPr>
          <w:b w:val="0"/>
          <w:kern w:val="0"/>
          <w:sz w:val="28"/>
          <w:szCs w:val="28"/>
          <w:lang w:val="ru-RU"/>
        </w:rPr>
        <w:t xml:space="preserve"> </w:t>
      </w:r>
      <w:proofErr w:type="spellStart"/>
      <w:r w:rsidRPr="00854834">
        <w:rPr>
          <w:b w:val="0"/>
          <w:kern w:val="0"/>
          <w:sz w:val="28"/>
          <w:szCs w:val="28"/>
          <w:lang w:val="ru-RU"/>
        </w:rPr>
        <w:t>тиску</w:t>
      </w:r>
      <w:proofErr w:type="spellEnd"/>
      <w:r w:rsidRPr="00854834">
        <w:rPr>
          <w:b w:val="0"/>
          <w:kern w:val="0"/>
          <w:sz w:val="28"/>
          <w:szCs w:val="28"/>
          <w:lang w:val="ru-RU"/>
        </w:rPr>
        <w:t xml:space="preserve"> 0,005-0,3 МПа газ </w:t>
      </w:r>
      <w:proofErr w:type="spellStart"/>
      <w:r w:rsidRPr="00854834">
        <w:rPr>
          <w:b w:val="0"/>
          <w:kern w:val="0"/>
          <w:sz w:val="28"/>
          <w:szCs w:val="28"/>
          <w:lang w:val="ru-RU"/>
        </w:rPr>
        <w:t>підводиться</w:t>
      </w:r>
      <w:proofErr w:type="spellEnd"/>
      <w:r w:rsidRPr="00854834">
        <w:rPr>
          <w:b w:val="0"/>
          <w:kern w:val="0"/>
          <w:sz w:val="28"/>
          <w:szCs w:val="28"/>
          <w:lang w:val="ru-RU"/>
        </w:rPr>
        <w:t xml:space="preserve"> до 6 ГРП(ШРП), де </w:t>
      </w:r>
      <w:proofErr w:type="spellStart"/>
      <w:r w:rsidRPr="00854834">
        <w:rPr>
          <w:b w:val="0"/>
          <w:kern w:val="0"/>
          <w:sz w:val="28"/>
          <w:szCs w:val="28"/>
          <w:lang w:val="ru-RU"/>
        </w:rPr>
        <w:t>відб</w:t>
      </w:r>
      <w:r w:rsidRPr="00854834">
        <w:rPr>
          <w:b w:val="0"/>
          <w:kern w:val="0"/>
          <w:sz w:val="28"/>
          <w:szCs w:val="28"/>
          <w:lang w:val="ru-RU"/>
        </w:rPr>
        <w:t>у</w:t>
      </w:r>
      <w:r w:rsidRPr="00854834">
        <w:rPr>
          <w:b w:val="0"/>
          <w:kern w:val="0"/>
          <w:sz w:val="28"/>
          <w:szCs w:val="28"/>
          <w:lang w:val="ru-RU"/>
        </w:rPr>
        <w:t>вається</w:t>
      </w:r>
      <w:proofErr w:type="spellEnd"/>
      <w:r w:rsidRPr="00854834">
        <w:rPr>
          <w:b w:val="0"/>
          <w:kern w:val="0"/>
          <w:sz w:val="28"/>
          <w:szCs w:val="28"/>
          <w:lang w:val="ru-RU"/>
        </w:rPr>
        <w:t xml:space="preserve"> </w:t>
      </w:r>
      <w:proofErr w:type="spellStart"/>
      <w:r w:rsidRPr="00854834">
        <w:rPr>
          <w:b w:val="0"/>
          <w:kern w:val="0"/>
          <w:sz w:val="28"/>
          <w:szCs w:val="28"/>
          <w:lang w:val="ru-RU"/>
        </w:rPr>
        <w:t>зниження</w:t>
      </w:r>
      <w:proofErr w:type="spellEnd"/>
      <w:r w:rsidRPr="00854834">
        <w:rPr>
          <w:b w:val="0"/>
          <w:kern w:val="0"/>
          <w:sz w:val="28"/>
          <w:szCs w:val="28"/>
          <w:lang w:val="ru-RU"/>
        </w:rPr>
        <w:t xml:space="preserve"> до </w:t>
      </w:r>
      <w:proofErr w:type="spellStart"/>
      <w:r w:rsidRPr="00854834">
        <w:rPr>
          <w:b w:val="0"/>
          <w:kern w:val="0"/>
          <w:sz w:val="28"/>
          <w:szCs w:val="28"/>
          <w:lang w:val="ru-RU"/>
        </w:rPr>
        <w:t>низького</w:t>
      </w:r>
      <w:proofErr w:type="spellEnd"/>
      <w:r w:rsidRPr="00854834">
        <w:rPr>
          <w:b w:val="0"/>
          <w:kern w:val="0"/>
          <w:sz w:val="28"/>
          <w:szCs w:val="28"/>
          <w:lang w:val="ru-RU"/>
        </w:rPr>
        <w:t xml:space="preserve"> </w:t>
      </w:r>
      <w:proofErr w:type="spellStart"/>
      <w:r w:rsidRPr="00854834">
        <w:rPr>
          <w:b w:val="0"/>
          <w:kern w:val="0"/>
          <w:sz w:val="28"/>
          <w:szCs w:val="28"/>
          <w:lang w:val="ru-RU"/>
        </w:rPr>
        <w:t>тиску</w:t>
      </w:r>
      <w:proofErr w:type="spellEnd"/>
      <w:r w:rsidRPr="00854834">
        <w:rPr>
          <w:b w:val="0"/>
          <w:kern w:val="0"/>
          <w:sz w:val="28"/>
          <w:szCs w:val="28"/>
          <w:lang w:val="ru-RU"/>
        </w:rPr>
        <w:t xml:space="preserve"> 5 кПа.  </w:t>
      </w:r>
    </w:p>
    <w:p w:rsidR="00DF050F" w:rsidRPr="00854834" w:rsidRDefault="00854834" w:rsidP="00854834">
      <w:pPr>
        <w:pStyle w:val="affb"/>
        <w:widowControl/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ru-RU"/>
        </w:rPr>
        <w:t xml:space="preserve">    </w:t>
      </w:r>
      <w:r w:rsidR="00DF050F" w:rsidRPr="00854834">
        <w:rPr>
          <w:kern w:val="0"/>
          <w:sz w:val="28"/>
          <w:szCs w:val="28"/>
          <w:lang w:val="ru-RU"/>
        </w:rPr>
        <w:t xml:space="preserve">5.7. </w:t>
      </w:r>
      <w:r w:rsidRPr="00854834">
        <w:rPr>
          <w:kern w:val="0"/>
          <w:sz w:val="28"/>
          <w:szCs w:val="28"/>
          <w:lang w:val="uk-UA"/>
        </w:rPr>
        <w:t xml:space="preserve"> </w:t>
      </w:r>
      <w:proofErr w:type="spellStart"/>
      <w:r w:rsidR="00DF050F" w:rsidRPr="00854834">
        <w:rPr>
          <w:kern w:val="0"/>
          <w:sz w:val="28"/>
          <w:szCs w:val="28"/>
          <w:lang w:val="ru-RU"/>
        </w:rPr>
        <w:t>Мережі</w:t>
      </w:r>
      <w:proofErr w:type="spellEnd"/>
      <w:r w:rsidR="00DF050F" w:rsidRPr="00854834">
        <w:rPr>
          <w:kern w:val="0"/>
          <w:sz w:val="28"/>
          <w:szCs w:val="28"/>
          <w:lang w:val="ru-RU"/>
        </w:rPr>
        <w:t xml:space="preserve"> </w:t>
      </w:r>
      <w:proofErr w:type="spellStart"/>
      <w:r w:rsidR="00DF050F" w:rsidRPr="00854834">
        <w:rPr>
          <w:kern w:val="0"/>
          <w:sz w:val="28"/>
          <w:szCs w:val="28"/>
          <w:lang w:val="ru-RU"/>
        </w:rPr>
        <w:t>зв’язку</w:t>
      </w:r>
      <w:proofErr w:type="spellEnd"/>
    </w:p>
    <w:p w:rsidR="00DF050F" w:rsidRPr="00EE1C46" w:rsidRDefault="00DF050F" w:rsidP="0085483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Село телефонізоване та радіофіковане. Мережі зв’язку при цьому прокл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дені в основному підземних способом(для телефонних мереж).</w:t>
      </w:r>
    </w:p>
    <w:p w:rsidR="00C7242E" w:rsidRPr="00EE1C46" w:rsidRDefault="00C7242E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8C0642" w:rsidRPr="00EE1C46" w:rsidRDefault="008C0642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983D0A" w:rsidP="00983D0A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І</w:t>
      </w:r>
      <w:r w:rsidR="00DF050F" w:rsidRPr="00EE1C46">
        <w:rPr>
          <w:spacing w:val="0"/>
          <w:kern w:val="0"/>
          <w:position w:val="0"/>
          <w:sz w:val="28"/>
          <w:szCs w:val="28"/>
          <w:lang w:val="uk-UA"/>
        </w:rPr>
        <w:t>І. Обґрунтування та пропозиції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Основними цілями територіального планування є створення сприятливого сер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е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довища життєдіяльності і сталого розвитку населеного пункту, забезпечення екологічної і техногенної безпеки, збереження природної і культурної спадщини.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При розробці загальної концепції соціального і територіального розвитку с.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Га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р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кушинці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передбачаються заходи відносно:</w:t>
      </w:r>
    </w:p>
    <w:p w:rsidR="00DF050F" w:rsidRPr="00854834" w:rsidRDefault="00DF050F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удосконалення забудови на основі збереження існуючих капітальних і придатних до тривалої експлуатації будинків і споруд, розширення території житлової забудови;</w:t>
      </w:r>
    </w:p>
    <w:p w:rsidR="00DF050F" w:rsidRPr="00854834" w:rsidRDefault="00DF050F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lastRenderedPageBreak/>
        <w:t>поліпшення культурно-побутового обслуговування і вдосконалення існуючого гр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о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мадського центру села шляхом поліпшення стану функціонально необхідних об'є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к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тів;</w:t>
      </w:r>
    </w:p>
    <w:p w:rsidR="00DF050F" w:rsidRPr="00854834" w:rsidRDefault="00DF050F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покращення системи обслуговування всіх рівнів;</w:t>
      </w:r>
    </w:p>
    <w:p w:rsidR="00DF050F" w:rsidRPr="00854834" w:rsidRDefault="00DF050F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проведення інженерної підготовки та благоустрою територій;</w:t>
      </w:r>
    </w:p>
    <w:p w:rsidR="00DF050F" w:rsidRPr="00854834" w:rsidRDefault="00174DC8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організація нового кладовища на південно-західній околиці населеного пункту;</w:t>
      </w:r>
    </w:p>
    <w:p w:rsidR="00467691" w:rsidRPr="00854834" w:rsidRDefault="00467691" w:rsidP="00467691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припинення поховань на існуючому кладовищі із вжиттям необхідних заходів, які б забезпечували дотримання умов щодо розміщення території житлової забудови ві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д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носно санітарно-захисної зони;</w:t>
      </w:r>
    </w:p>
    <w:p w:rsidR="00DF050F" w:rsidRPr="00854834" w:rsidRDefault="00DF050F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здійснення заходів щодо охорони й оздоровлення навколишнього середовища;</w:t>
      </w:r>
    </w:p>
    <w:p w:rsidR="00DF050F" w:rsidRPr="00854834" w:rsidRDefault="00DF050F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озеленення внутрішньо-квартальних територій;</w:t>
      </w:r>
    </w:p>
    <w:p w:rsidR="00DF050F" w:rsidRPr="00854834" w:rsidRDefault="00C164F2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реконструкції</w:t>
      </w:r>
      <w:r w:rsidR="00DF050F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системи озеленення селища з формуванням озеленених територій сп</w:t>
      </w:r>
      <w:r w:rsidR="00DF050F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е</w:t>
      </w:r>
      <w:r w:rsidR="00DF050F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ціального призначення (санітарно-захисних зон у межах санітарних розривів до </w:t>
      </w:r>
      <w:proofErr w:type="spellStart"/>
      <w:r w:rsidR="00DF050F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="00DF050F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зони);</w:t>
      </w:r>
    </w:p>
    <w:p w:rsidR="00DF050F" w:rsidRPr="00854834" w:rsidRDefault="00DF050F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структуризації виробничої зони – винесення за межі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зони виробничих будівель підприємства, пов’язані з тимчасовим зберіганням і переробкою зернових культур, які розташовані в центральній частині села поблизу його громадського центру;</w:t>
      </w:r>
    </w:p>
    <w:p w:rsidR="00DF050F" w:rsidRPr="00854834" w:rsidRDefault="00DF050F" w:rsidP="00D26624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створення рекреаційної зони вздовж берега річки Хорол.</w:t>
      </w:r>
    </w:p>
    <w:p w:rsidR="00467691" w:rsidRPr="00854834" w:rsidRDefault="00467691" w:rsidP="00467691">
      <w:pPr>
        <w:pStyle w:val="affb"/>
        <w:widowControl/>
        <w:numPr>
          <w:ilvl w:val="0"/>
          <w:numId w:val="12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розчистка та поглиблення існуючого русла річки Хорол, яка проходить вздовж півн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і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чної околиці населеного пункту. Після здійснення даного заходу, а також аналізу оцінки його впливу на рівень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грунтових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вод в північній частині населеного пункту, розглянути можливість відносно подальшого використання заболочених територій з метою використання їх під громадські території.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Громадський центр села розглядається генеральним планом як багатофункціон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а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льна планувальна структура і містить у собі адміністративні установи, заклади торгово-комерційного, культурно-побутового обслуговування, культові споруди для забезпече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н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ня духовних та соціокультурних потреб населення, а також житлової забудови.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Проектними рішеннями передбачаються наступні основні заходи щодо організ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а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ції і функціонування громадського центра села:</w:t>
      </w:r>
    </w:p>
    <w:p w:rsidR="00DF050F" w:rsidRPr="00854834" w:rsidRDefault="00DF050F" w:rsidP="00D26624">
      <w:pPr>
        <w:pStyle w:val="affb"/>
        <w:widowControl/>
        <w:numPr>
          <w:ilvl w:val="0"/>
          <w:numId w:val="13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функціональне впорядкування території;</w:t>
      </w:r>
    </w:p>
    <w:p w:rsidR="00DF050F" w:rsidRPr="00854834" w:rsidRDefault="00DF050F" w:rsidP="00D26624">
      <w:pPr>
        <w:pStyle w:val="affb"/>
        <w:widowControl/>
        <w:numPr>
          <w:ilvl w:val="0"/>
          <w:numId w:val="13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доповнення культовими спорудами для забезпечення духовних та соціокультурних потреб населення;</w:t>
      </w:r>
    </w:p>
    <w:p w:rsidR="00DF050F" w:rsidRPr="00854834" w:rsidRDefault="00DF050F" w:rsidP="00D26624">
      <w:pPr>
        <w:pStyle w:val="affb"/>
        <w:widowControl/>
        <w:numPr>
          <w:ilvl w:val="0"/>
          <w:numId w:val="13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впорядкування умов розміщення сільської ради та відділення поштового зв'язку з в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и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користанням для цього вільних площ культурно-дозвільного комплексу(сільського будинку культури);</w:t>
      </w:r>
    </w:p>
    <w:p w:rsidR="00DF050F" w:rsidRPr="00854834" w:rsidRDefault="00DF050F" w:rsidP="00D26624">
      <w:pPr>
        <w:pStyle w:val="affb"/>
        <w:widowControl/>
        <w:numPr>
          <w:ilvl w:val="0"/>
          <w:numId w:val="13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доповнення мережі існуючих стаціонарних торгівельних підприємств дрібно-, роз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д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рібними підприємствами (павільйони, кіоски, лотки та пересувні торговельні закл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а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ди).</w:t>
      </w:r>
    </w:p>
    <w:p w:rsidR="00DF050F" w:rsidRPr="00854834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Заходи по функціонально-планувальній організації села передбачають:</w:t>
      </w:r>
    </w:p>
    <w:p w:rsidR="00DF050F" w:rsidRPr="00854834" w:rsidRDefault="00DF050F" w:rsidP="00D26624">
      <w:pPr>
        <w:pStyle w:val="affb"/>
        <w:widowControl/>
        <w:numPr>
          <w:ilvl w:val="0"/>
          <w:numId w:val="14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упорядкування, благоустрій та розвиток мережі вулиць і проїздів;</w:t>
      </w:r>
    </w:p>
    <w:p w:rsidR="00DF050F" w:rsidRPr="00854834" w:rsidRDefault="00DF050F" w:rsidP="00D26624">
      <w:pPr>
        <w:pStyle w:val="affb"/>
        <w:widowControl/>
        <w:numPr>
          <w:ilvl w:val="0"/>
          <w:numId w:val="14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озеленення внутрішньо-квартальних територій;</w:t>
      </w:r>
    </w:p>
    <w:p w:rsidR="00DF050F" w:rsidRPr="00854834" w:rsidRDefault="00DF050F" w:rsidP="00D26624">
      <w:pPr>
        <w:pStyle w:val="affb"/>
        <w:widowControl/>
        <w:numPr>
          <w:ilvl w:val="0"/>
          <w:numId w:val="14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структуризації виробничої зони – винесення за межі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зони виробничих будівель підприємства, пов’язані з тимчасовим зберіганням і переробкою зернових 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lastRenderedPageBreak/>
        <w:t>культур, які розташовані в центральній частині села поблизу його громадського центру;</w:t>
      </w:r>
    </w:p>
    <w:p w:rsidR="00DF050F" w:rsidRPr="00854834" w:rsidRDefault="00C164F2" w:rsidP="00D26624">
      <w:pPr>
        <w:pStyle w:val="affb"/>
        <w:widowControl/>
        <w:numPr>
          <w:ilvl w:val="0"/>
          <w:numId w:val="14"/>
        </w:numPr>
        <w:ind w:right="112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створення</w:t>
      </w:r>
      <w:r w:rsidR="00DF050F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рекреаційної</w:t>
      </w:r>
      <w:r w:rsidR="00D2662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зони вздовж берега річки Хорол.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Розвиток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зони передбачається за рахунок резервних територій.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Потребу в територіях під садибне будівництво передбачено забезпечити за рах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у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нок територій наближених до центральної частини села.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Виробнича зона на території села сформована з виробничих і складських об´єктів, головна частина яких </w:t>
      </w:r>
      <w:r w:rsidR="00EE1C46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сконцентрована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на його південно-західній околиці.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Проектними рішеннями встановлені санітарно-захисні зони від виробничих об’єктів, уточнені межі їх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планувально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-територіальних утворень, намічені еколого-містобудівні заходи щодо оздоровлення навколишнього середовища.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Село має достатню площу територій для формування озеленених територій заг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а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льного користування.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Ландшафтно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-рекреаційну зону пропонується сформувати на о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с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нові існуючих зелених насаджень загального користування вздовж берега річки Хорол на північній околиці села. 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Генеральним планом пропонується ви</w:t>
      </w:r>
      <w:r w:rsidR="00C164F2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конати благоустрій і додаткове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озеленення існуючого парку по вул. Центральній в центральній частині села.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Загальна проектна ємність рекреаційних зон складає </w:t>
      </w:r>
      <w:smartTag w:uri="urn:schemas-microsoft-com:office:smarttags" w:element="metricconverter">
        <w:smartTagPr>
          <w:attr w:name="ProductID" w:val="3 м"/>
        </w:smartTagPr>
        <w:r w:rsidR="00030A09" w:rsidRPr="00854834">
          <w:rPr>
            <w:b w:val="0"/>
            <w:bCs w:val="0"/>
            <w:spacing w:val="-14"/>
            <w:kern w:val="0"/>
            <w:position w:val="0"/>
            <w:sz w:val="28"/>
            <w:szCs w:val="28"/>
            <w:lang w:val="uk-UA"/>
          </w:rPr>
          <w:t>7,9</w:t>
        </w:r>
        <w:r w:rsidRPr="00854834">
          <w:rPr>
            <w:b w:val="0"/>
            <w:bCs w:val="0"/>
            <w:spacing w:val="-14"/>
            <w:kern w:val="0"/>
            <w:position w:val="0"/>
            <w:sz w:val="28"/>
            <w:szCs w:val="28"/>
            <w:lang w:val="uk-UA"/>
          </w:rPr>
          <w:t xml:space="preserve"> га</w:t>
        </w:r>
      </w:smartTag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з відповідним інжен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е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рно-транспортним забезпеченням та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благоустроєм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.</w:t>
      </w:r>
    </w:p>
    <w:p w:rsidR="00DF050F" w:rsidRPr="00854834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Проектом передбачено удосконалити існуючу систему функціонування об’єктів комунального господарства на рівні первинної системи розселення – </w:t>
      </w:r>
      <w:proofErr w:type="spellStart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Гаркушинської</w:t>
      </w:r>
      <w:proofErr w:type="spellEnd"/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сільської ради з урахуванням кількісних показників населення.</w:t>
      </w:r>
    </w:p>
    <w:p w:rsidR="003F2069" w:rsidRPr="00854834" w:rsidRDefault="00174DC8" w:rsidP="003F2069">
      <w:pPr>
        <w:pStyle w:val="affb"/>
        <w:widowControl/>
        <w:ind w:left="142" w:right="112" w:firstLine="709"/>
        <w:jc w:val="both"/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</w:pP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Окремо слід зробити застере</w:t>
      </w:r>
      <w:r w:rsidR="00E053C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ження, що </w:t>
      </w:r>
      <w:r w:rsidR="003F2069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п</w:t>
      </w:r>
      <w:r w:rsidR="00E053C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роведення</w:t>
      </w:r>
      <w:r w:rsidR="003F2069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земельних</w:t>
      </w:r>
      <w:r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робіт, </w:t>
      </w:r>
      <w:r w:rsidR="003F2069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необхідн</w:t>
      </w:r>
      <w:r w:rsidR="00E053C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о узгодити з</w:t>
      </w:r>
      <w:r w:rsidR="003F2069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 </w:t>
      </w:r>
      <w:r w:rsidR="00E053C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відповідними </w:t>
      </w:r>
      <w:r w:rsidR="003F2069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установ</w:t>
      </w:r>
      <w:r w:rsidR="00E053C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ами та організаціями</w:t>
      </w:r>
      <w:r w:rsidR="003F2069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, </w:t>
      </w:r>
      <w:r w:rsidR="00E053C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на які покладено здійснення зах</w:t>
      </w:r>
      <w:r w:rsidR="00E053C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о</w:t>
      </w:r>
      <w:r w:rsidR="00E053C4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 xml:space="preserve">дів по контролю та обліку </w:t>
      </w:r>
      <w:r w:rsidR="003F2069" w:rsidRPr="00854834">
        <w:rPr>
          <w:b w:val="0"/>
          <w:bCs w:val="0"/>
          <w:spacing w:val="-14"/>
          <w:kern w:val="0"/>
          <w:position w:val="0"/>
          <w:sz w:val="28"/>
          <w:szCs w:val="28"/>
          <w:lang w:val="uk-UA"/>
        </w:rPr>
        <w:t>пам'яток археології.</w:t>
      </w:r>
    </w:p>
    <w:p w:rsidR="00DF050F" w:rsidRPr="00EE1C46" w:rsidRDefault="00174DC8" w:rsidP="00E053C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Житловий фонд</w:t>
      </w:r>
    </w:p>
    <w:p w:rsidR="003F2069" w:rsidRPr="00EE1C46" w:rsidRDefault="003F2069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3F2069" w:rsidRPr="00EE1C46" w:rsidRDefault="00DF050F" w:rsidP="003F2069">
      <w:pPr>
        <w:pStyle w:val="affb"/>
        <w:widowControl/>
        <w:ind w:left="142" w:right="113" w:firstLine="578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 метою визначення проектних обсягів та структури житлового будівни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ц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тва 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в першу чергу було проаналізовано динаміку демогр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фічної структури в цілому по Україні і Миргородському району і в даному 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селеному пункті зокрема.</w:t>
      </w:r>
    </w:p>
    <w:p w:rsidR="00854834" w:rsidRDefault="00DF050F" w:rsidP="00854834">
      <w:pPr>
        <w:pStyle w:val="affb"/>
        <w:widowControl/>
        <w:ind w:left="142" w:right="113" w:firstLine="578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Враховуючи наявність ряду негативних тенденцій і факторів, які підтве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джують подальше скорочення чисельності населення, проектним </w:t>
      </w:r>
    </w:p>
    <w:p w:rsidR="00DF050F" w:rsidRPr="00EE1C46" w:rsidRDefault="00DF050F" w:rsidP="00854834">
      <w:pPr>
        <w:pStyle w:val="affb"/>
        <w:widowControl/>
        <w:ind w:left="142" w:right="113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рішенням передбачається покращення існуючих умов проживання, головним чином за рахунок збільшенням обсягів житлового фонду та підвищення його якісних характеристик.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Враховуючи наближеність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до районного центру міста Миргород з його істотним курортно-рекреаційним потенціалом, збільшення обсягів якісного житлового фонду може в майбутньому мати позитивний вплив на покращення демографічної ситуації за рахунок збільшення кількості осіб,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прибувших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до населеного пункту.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Покращення обсягів та якості житлового фонду планується за рахунок садибного житлового будівництва з використанням внутрішніх територіал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них резервів, в тому числі на ділянках, розташованих в безпосередній близ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кості від центру села та обмеженими:</w:t>
      </w:r>
    </w:p>
    <w:p w:rsidR="00C164F2" w:rsidRPr="00EE1C46" w:rsidRDefault="00C164F2" w:rsidP="00C164F2">
      <w:pPr>
        <w:pStyle w:val="affb"/>
        <w:widowControl/>
        <w:numPr>
          <w:ilvl w:val="0"/>
          <w:numId w:val="15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Рибальською, Центральною, Вишневою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а також по вулиці П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ремоги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– перша черга.</w:t>
      </w:r>
    </w:p>
    <w:p w:rsidR="00DF050F" w:rsidRPr="00EE1C46" w:rsidRDefault="00DF050F" w:rsidP="00D26624">
      <w:pPr>
        <w:pStyle w:val="affb"/>
        <w:widowControl/>
        <w:numPr>
          <w:ilvl w:val="0"/>
          <w:numId w:val="15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Центральною, Вишневою (на місці розташування виробничих будівель підприємства, пов’язаних з тимчасовим зберіганням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переробкою зернових культур) </w:t>
      </w:r>
      <w:r w:rsidR="00C164F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– друга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черга;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Орієнтовний розрахунок необхідного обсягу нового житлового будівн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цтва, а саме:</w:t>
      </w:r>
    </w:p>
    <w:p w:rsidR="00DF050F" w:rsidRPr="00EE1C46" w:rsidRDefault="003F2069" w:rsidP="00D26624">
      <w:pPr>
        <w:pStyle w:val="affb"/>
        <w:widowControl/>
        <w:numPr>
          <w:ilvl w:val="0"/>
          <w:numId w:val="16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61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садиб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="00A050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по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150 м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vertAlign w:val="superscript"/>
          <w:lang w:val="uk-UA"/>
        </w:rPr>
        <w:t>2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= 9,2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тис. м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vertAlign w:val="superscript"/>
          <w:lang w:val="uk-UA"/>
        </w:rPr>
        <w:t>2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загальної площі;</w:t>
      </w:r>
    </w:p>
    <w:p w:rsidR="00DF050F" w:rsidRPr="00EE1C46" w:rsidRDefault="00DF050F" w:rsidP="00D26624">
      <w:pPr>
        <w:pStyle w:val="affb"/>
        <w:widowControl/>
        <w:numPr>
          <w:ilvl w:val="0"/>
          <w:numId w:val="16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середній розмір будинку орієнтовно приймається у обсязі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150 м</w:t>
        </w: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vertAlign w:val="superscript"/>
            <w:lang w:val="uk-UA"/>
          </w:rPr>
          <w:t>2</w:t>
        </w:r>
      </w:smartTag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Розміщення </w:t>
      </w:r>
      <w:r w:rsidR="00A958E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нового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житлового будівництва</w:t>
      </w:r>
      <w:r w:rsidR="00A958E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планується по наступним територіям 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характеризується </w:t>
      </w:r>
      <w:r w:rsidR="00A958E8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такими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узагальненими показниками</w:t>
      </w:r>
      <w:r w:rsidR="00AE795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:</w:t>
      </w:r>
    </w:p>
    <w:p w:rsidR="00AE795A" w:rsidRPr="00EE1C46" w:rsidRDefault="00AE795A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89"/>
        <w:gridCol w:w="1103"/>
        <w:gridCol w:w="1103"/>
        <w:gridCol w:w="965"/>
        <w:gridCol w:w="827"/>
        <w:gridCol w:w="827"/>
        <w:gridCol w:w="964"/>
        <w:gridCol w:w="935"/>
        <w:gridCol w:w="1408"/>
      </w:tblGrid>
      <w:tr w:rsidR="00DF050F" w:rsidRPr="00EE1C46" w:rsidTr="00AE795A">
        <w:trPr>
          <w:cantSplit/>
          <w:trHeight w:val="347"/>
          <w:jc w:val="center"/>
        </w:trPr>
        <w:tc>
          <w:tcPr>
            <w:tcW w:w="689" w:type="dxa"/>
            <w:vMerge w:val="restart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>№   кварталу</w:t>
            </w:r>
          </w:p>
        </w:tc>
        <w:tc>
          <w:tcPr>
            <w:tcW w:w="689" w:type="dxa"/>
            <w:vMerge w:val="restart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>Територія , га</w:t>
            </w:r>
          </w:p>
        </w:tc>
        <w:tc>
          <w:tcPr>
            <w:tcW w:w="1103" w:type="dxa"/>
            <w:vMerge w:val="restart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>Існуюче 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>и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>користання</w:t>
            </w:r>
          </w:p>
        </w:tc>
        <w:tc>
          <w:tcPr>
            <w:tcW w:w="1103" w:type="dxa"/>
            <w:vMerge w:val="restart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>Тип забудови на ділянці</w:t>
            </w:r>
          </w:p>
        </w:tc>
        <w:tc>
          <w:tcPr>
            <w:tcW w:w="965" w:type="dxa"/>
            <w:vMerge w:val="restart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Прийнятий ро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з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мір присадибної ділянки, га</w:t>
            </w:r>
          </w:p>
        </w:tc>
        <w:tc>
          <w:tcPr>
            <w:tcW w:w="1654" w:type="dxa"/>
            <w:gridSpan w:val="2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Обсяги житлов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го будівництва</w:t>
            </w:r>
          </w:p>
        </w:tc>
        <w:tc>
          <w:tcPr>
            <w:tcW w:w="964" w:type="dxa"/>
            <w:vMerge w:val="restart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>Чисельність населення (осіб)</w:t>
            </w:r>
          </w:p>
        </w:tc>
        <w:tc>
          <w:tcPr>
            <w:tcW w:w="935" w:type="dxa"/>
            <w:vMerge w:val="restart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 xml:space="preserve">Належність ділянки до 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0"/>
                <w:szCs w:val="20"/>
                <w:lang w:val="uk-UA"/>
              </w:rPr>
              <w:t>нас.пункту</w:t>
            </w:r>
            <w:proofErr w:type="spellEnd"/>
          </w:p>
        </w:tc>
        <w:tc>
          <w:tcPr>
            <w:tcW w:w="1408" w:type="dxa"/>
            <w:vMerge w:val="restart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Місцезнах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о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дження ділянки відносно існу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ю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чих фактичних меж села</w:t>
            </w:r>
          </w:p>
        </w:tc>
      </w:tr>
      <w:tr w:rsidR="00DF050F" w:rsidRPr="00EE1C46" w:rsidTr="00AE795A">
        <w:trPr>
          <w:cantSplit/>
          <w:trHeight w:val="1090"/>
          <w:jc w:val="center"/>
        </w:trPr>
        <w:tc>
          <w:tcPr>
            <w:tcW w:w="689" w:type="dxa"/>
            <w:vMerge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vMerge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vMerge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>Будин-ків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27" w:type="dxa"/>
            <w:textDirection w:val="btLr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тис.</w:t>
            </w:r>
          </w:p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кв.м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964" w:type="dxa"/>
            <w:vMerge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935" w:type="dxa"/>
            <w:vMerge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  <w:vMerge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rPr>
                <w:b w:val="0"/>
                <w:bCs w:val="0"/>
                <w:spacing w:val="0"/>
                <w:kern w:val="0"/>
                <w:position w:val="0"/>
                <w:sz w:val="16"/>
                <w:szCs w:val="16"/>
                <w:lang w:val="uk-UA"/>
              </w:rPr>
            </w:pPr>
          </w:p>
        </w:tc>
      </w:tr>
      <w:tr w:rsidR="00DF050F" w:rsidRPr="00EE1C46" w:rsidTr="00AE795A">
        <w:trPr>
          <w:cantSplit/>
          <w:trHeight w:val="343"/>
          <w:jc w:val="center"/>
        </w:trPr>
        <w:tc>
          <w:tcPr>
            <w:tcW w:w="9510" w:type="dxa"/>
            <w:gridSpan w:val="10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Перша черга</w:t>
            </w:r>
          </w:p>
        </w:tc>
      </w:tr>
      <w:tr w:rsidR="00DF050F" w:rsidRPr="00EE1C46" w:rsidTr="003F2069">
        <w:trPr>
          <w:cantSplit/>
          <w:trHeight w:val="668"/>
          <w:jc w:val="center"/>
        </w:trPr>
        <w:tc>
          <w:tcPr>
            <w:tcW w:w="689" w:type="dxa"/>
            <w:vAlign w:val="center"/>
          </w:tcPr>
          <w:p w:rsidR="00DF050F" w:rsidRPr="00EE1C46" w:rsidRDefault="00662037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1-1</w:t>
            </w:r>
          </w:p>
        </w:tc>
        <w:tc>
          <w:tcPr>
            <w:tcW w:w="689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03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городи</w:t>
            </w:r>
          </w:p>
        </w:tc>
        <w:tc>
          <w:tcPr>
            <w:tcW w:w="1103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садибна</w:t>
            </w:r>
          </w:p>
        </w:tc>
        <w:tc>
          <w:tcPr>
            <w:tcW w:w="965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0,20</w:t>
            </w:r>
          </w:p>
        </w:tc>
        <w:tc>
          <w:tcPr>
            <w:tcW w:w="827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27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0,8</w:t>
            </w:r>
          </w:p>
        </w:tc>
        <w:tc>
          <w:tcPr>
            <w:tcW w:w="964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408" w:type="dxa"/>
            <w:vAlign w:val="center"/>
          </w:tcPr>
          <w:p w:rsidR="00DF050F" w:rsidRPr="00EE1C46" w:rsidRDefault="00DF050F" w:rsidP="00A958E8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в факт м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е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жах</w:t>
            </w:r>
          </w:p>
        </w:tc>
      </w:tr>
      <w:tr w:rsidR="00662037" w:rsidRPr="00EE1C46" w:rsidTr="003F2069">
        <w:trPr>
          <w:cantSplit/>
          <w:trHeight w:val="550"/>
          <w:jc w:val="center"/>
        </w:trPr>
        <w:tc>
          <w:tcPr>
            <w:tcW w:w="689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1-2</w:t>
            </w:r>
          </w:p>
        </w:tc>
        <w:tc>
          <w:tcPr>
            <w:tcW w:w="689" w:type="dxa"/>
            <w:vAlign w:val="center"/>
          </w:tcPr>
          <w:p w:rsidR="00662037" w:rsidRPr="00EE1C46" w:rsidRDefault="003F2069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8,6</w:t>
            </w:r>
          </w:p>
        </w:tc>
        <w:tc>
          <w:tcPr>
            <w:tcW w:w="1103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городи</w:t>
            </w:r>
          </w:p>
        </w:tc>
        <w:tc>
          <w:tcPr>
            <w:tcW w:w="1103" w:type="dxa"/>
            <w:vAlign w:val="center"/>
          </w:tcPr>
          <w:p w:rsidR="00662037" w:rsidRPr="00EE1C46" w:rsidRDefault="00662037" w:rsidP="003F2069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садибна</w:t>
            </w:r>
          </w:p>
        </w:tc>
        <w:tc>
          <w:tcPr>
            <w:tcW w:w="965" w:type="dxa"/>
            <w:vAlign w:val="center"/>
          </w:tcPr>
          <w:p w:rsidR="00662037" w:rsidRPr="00EE1C46" w:rsidRDefault="003F2069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0,22</w:t>
            </w:r>
          </w:p>
        </w:tc>
        <w:tc>
          <w:tcPr>
            <w:tcW w:w="827" w:type="dxa"/>
            <w:vAlign w:val="center"/>
          </w:tcPr>
          <w:p w:rsidR="00662037" w:rsidRPr="00EE1C46" w:rsidRDefault="003F2069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38</w:t>
            </w:r>
          </w:p>
        </w:tc>
        <w:tc>
          <w:tcPr>
            <w:tcW w:w="827" w:type="dxa"/>
            <w:vAlign w:val="center"/>
          </w:tcPr>
          <w:p w:rsidR="00662037" w:rsidRPr="00EE1C46" w:rsidRDefault="003F2069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5,7</w:t>
            </w:r>
          </w:p>
        </w:tc>
        <w:tc>
          <w:tcPr>
            <w:tcW w:w="964" w:type="dxa"/>
            <w:vAlign w:val="center"/>
          </w:tcPr>
          <w:p w:rsidR="00662037" w:rsidRPr="00EE1C46" w:rsidRDefault="003F2069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87</w:t>
            </w:r>
          </w:p>
        </w:tc>
        <w:tc>
          <w:tcPr>
            <w:tcW w:w="935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408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в факт м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е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жах</w:t>
            </w:r>
          </w:p>
        </w:tc>
      </w:tr>
      <w:tr w:rsidR="00DF050F" w:rsidRPr="00EE1C46" w:rsidTr="00AE795A">
        <w:trPr>
          <w:cantSplit/>
          <w:trHeight w:val="346"/>
          <w:jc w:val="center"/>
        </w:trPr>
        <w:tc>
          <w:tcPr>
            <w:tcW w:w="9510" w:type="dxa"/>
            <w:gridSpan w:val="10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8"/>
                <w:szCs w:val="28"/>
                <w:lang w:val="uk-UA"/>
              </w:rPr>
              <w:t>Друга черга</w:t>
            </w:r>
          </w:p>
        </w:tc>
      </w:tr>
      <w:tr w:rsidR="00662037" w:rsidRPr="00EE1C46" w:rsidTr="00AE795A">
        <w:trPr>
          <w:cantSplit/>
          <w:trHeight w:val="1090"/>
          <w:jc w:val="center"/>
        </w:trPr>
        <w:tc>
          <w:tcPr>
            <w:tcW w:w="689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689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3,8</w:t>
            </w:r>
          </w:p>
        </w:tc>
        <w:tc>
          <w:tcPr>
            <w:tcW w:w="1103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виробн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.</w:t>
            </w:r>
          </w:p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 xml:space="preserve">споруд для </w:t>
            </w:r>
            <w:proofErr w:type="spellStart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збер</w:t>
            </w:r>
            <w:proofErr w:type="spellEnd"/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.</w:t>
            </w:r>
          </w:p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зернових культур</w:t>
            </w:r>
          </w:p>
        </w:tc>
        <w:tc>
          <w:tcPr>
            <w:tcW w:w="1103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-93" w:right="-123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садибна</w:t>
            </w:r>
          </w:p>
        </w:tc>
        <w:tc>
          <w:tcPr>
            <w:tcW w:w="965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0,21</w:t>
            </w:r>
          </w:p>
        </w:tc>
        <w:tc>
          <w:tcPr>
            <w:tcW w:w="827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827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2,7</w:t>
            </w:r>
          </w:p>
        </w:tc>
        <w:tc>
          <w:tcPr>
            <w:tcW w:w="964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41</w:t>
            </w:r>
          </w:p>
        </w:tc>
        <w:tc>
          <w:tcPr>
            <w:tcW w:w="935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408" w:type="dxa"/>
            <w:vAlign w:val="center"/>
          </w:tcPr>
          <w:p w:rsidR="00662037" w:rsidRPr="00EE1C46" w:rsidRDefault="00662037" w:rsidP="004E4C12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в факт м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е</w:t>
            </w:r>
            <w:r w:rsidRPr="00EE1C46">
              <w:rPr>
                <w:b w:val="0"/>
                <w:bCs w:val="0"/>
                <w:spacing w:val="0"/>
                <w:kern w:val="0"/>
                <w:position w:val="0"/>
                <w:sz w:val="18"/>
                <w:szCs w:val="18"/>
                <w:lang w:val="uk-UA"/>
              </w:rPr>
              <w:t>жах</w:t>
            </w:r>
          </w:p>
        </w:tc>
      </w:tr>
      <w:tr w:rsidR="00DF050F" w:rsidRPr="00EE1C46" w:rsidTr="00AE795A">
        <w:trPr>
          <w:trHeight w:val="260"/>
          <w:jc w:val="center"/>
        </w:trPr>
        <w:tc>
          <w:tcPr>
            <w:tcW w:w="4549" w:type="dxa"/>
            <w:gridSpan w:val="5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27" w:type="dxa"/>
          </w:tcPr>
          <w:p w:rsidR="00DF050F" w:rsidRPr="00EE1C46" w:rsidRDefault="003F2069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61</w:t>
            </w:r>
          </w:p>
        </w:tc>
        <w:tc>
          <w:tcPr>
            <w:tcW w:w="827" w:type="dxa"/>
          </w:tcPr>
          <w:p w:rsidR="00DF050F" w:rsidRPr="00EE1C46" w:rsidRDefault="003F2069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9,2</w:t>
            </w:r>
          </w:p>
        </w:tc>
        <w:tc>
          <w:tcPr>
            <w:tcW w:w="964" w:type="dxa"/>
          </w:tcPr>
          <w:p w:rsidR="00DF050F" w:rsidRPr="00EE1C46" w:rsidRDefault="003F2069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  <w:r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14</w:t>
            </w:r>
            <w:r w:rsidR="0052214C" w:rsidRPr="00EE1C46"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2343" w:type="dxa"/>
            <w:gridSpan w:val="2"/>
          </w:tcPr>
          <w:p w:rsidR="00DF050F" w:rsidRPr="00EE1C46" w:rsidRDefault="00DF050F" w:rsidP="00D26624">
            <w:pPr>
              <w:pStyle w:val="affb"/>
              <w:widowControl/>
              <w:tabs>
                <w:tab w:val="center" w:pos="4153"/>
                <w:tab w:val="right" w:pos="8306"/>
              </w:tabs>
              <w:ind w:left="142" w:right="112"/>
              <w:jc w:val="center"/>
              <w:rPr>
                <w:b w:val="0"/>
                <w:bCs w:val="0"/>
                <w:spacing w:val="0"/>
                <w:kern w:val="0"/>
                <w:position w:val="0"/>
                <w:sz w:val="24"/>
                <w:szCs w:val="24"/>
                <w:lang w:val="uk-UA"/>
              </w:rPr>
            </w:pPr>
          </w:p>
        </w:tc>
      </w:tr>
    </w:tbl>
    <w:p w:rsidR="00DF050F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854834" w:rsidRDefault="00854834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854834" w:rsidRDefault="00854834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854834" w:rsidRPr="00EE1C46" w:rsidRDefault="00854834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3"/>
        <w:shd w:val="clear" w:color="auto" w:fill="FFFFFF"/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Організація системи культурно-побутового обслуговування населення, розміщення та розрахунок місткості закладів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Розрахунки об’єктів культурно-побутового обслуговування населення проведено у відповідності до нормативних вимог держ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авних будівельних норм України ДБН 360-92**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Містобудування. Планування і забудо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ва міських і сіл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ських поселень,</w:t>
      </w:r>
      <w:r w:rsidR="004D3C7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ДБН Б.2.4-1-94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Плануванн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я і забудова сільських поселень, а також інших законодавчих та нормативних документів з питань містобуд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вання.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ab/>
        <w:t>Відповідно до зазначених вище нормативних документів, система кул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турно-побутового обслуговування сільського населення здійснюється на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селенній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основі і повинна забезпечувати необхідний комплекс послуг мешк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нцям усіх населених пунктів, незалежно від їх розміру, та сприяти скороченню часу, необхідного для одержання послуг і придбання товарів.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Заклади та підприємства обслуговування об'єднуються за галузевою ознакою у територіальні мережі:</w:t>
      </w:r>
    </w:p>
    <w:p w:rsidR="00DF050F" w:rsidRPr="00EE1C46" w:rsidRDefault="00DF050F" w:rsidP="00D26624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дитячих дошкільних закладів, загальноосвітніх шкіл;</w:t>
      </w:r>
    </w:p>
    <w:p w:rsidR="00DF050F" w:rsidRPr="00EE1C46" w:rsidRDefault="00DF050F" w:rsidP="00D26624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лікувально-профілактичних закладів;</w:t>
      </w:r>
    </w:p>
    <w:p w:rsidR="00DF050F" w:rsidRPr="00EE1C46" w:rsidRDefault="00DF050F" w:rsidP="00D26624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закладів культури, мистецтва та спорту;</w:t>
      </w:r>
    </w:p>
    <w:p w:rsidR="00DF050F" w:rsidRPr="00EE1C46" w:rsidRDefault="00DF050F" w:rsidP="00D26624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підприємств торгівлі, громадського харчування, побутового та комунальн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го обслуговування;</w:t>
      </w:r>
    </w:p>
    <w:p w:rsidR="00DF050F" w:rsidRPr="00EE1C46" w:rsidRDefault="00DF050F" w:rsidP="00D26624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органів управління та підприємств зв'язку.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Додатково нормативними документами передбачено, що система кул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турно-побутового обслуговування населення формується у межах сільського адміністративного району з урахуванням диференціації населених пунктів за людністю, характером розміщення та функціональним призначенням, що об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мовлює склад заходів обслуговування.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Дошкільні заклади</w:t>
      </w:r>
    </w:p>
    <w:p w:rsidR="003F2069" w:rsidRPr="00EE1C46" w:rsidRDefault="00607311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</w:r>
    </w:p>
    <w:p w:rsidR="00DF050F" w:rsidRPr="00EE1C46" w:rsidRDefault="003F2069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Відповідними державними будівельними нормами передбачено пров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дення розрахунку мережі дитячих дошкільних закладів, за одним із варіантів організації обслуговування, а саме:</w:t>
      </w:r>
    </w:p>
    <w:p w:rsidR="00DF050F" w:rsidRPr="00EE1C46" w:rsidRDefault="00DF050F" w:rsidP="003F2069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один заклад на один населений пункт;</w:t>
      </w:r>
    </w:p>
    <w:p w:rsidR="00DF050F" w:rsidRPr="00EE1C46" w:rsidRDefault="00DF050F" w:rsidP="003F2069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один заклад на групу населених пунктів;</w:t>
      </w:r>
    </w:p>
    <w:p w:rsidR="00DF050F" w:rsidRPr="00EE1C46" w:rsidRDefault="00DF050F" w:rsidP="003F2069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кілька закладів у населеному пункті, на основі статистичних даних про 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лькість дітей дошкільного віку по групах:</w:t>
      </w:r>
    </w:p>
    <w:p w:rsidR="00DF050F" w:rsidRPr="00EE1C46" w:rsidRDefault="00DF050F" w:rsidP="003F2069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 3 років;</w:t>
      </w:r>
    </w:p>
    <w:p w:rsidR="00DF050F" w:rsidRPr="00EE1C46" w:rsidRDefault="00DF050F" w:rsidP="003F2069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від 3 до 5 років;</w:t>
      </w:r>
    </w:p>
    <w:p w:rsidR="00DF050F" w:rsidRPr="00EE1C46" w:rsidRDefault="00DF050F" w:rsidP="003F2069">
      <w:pPr>
        <w:pStyle w:val="affb"/>
        <w:widowControl/>
        <w:numPr>
          <w:ilvl w:val="0"/>
          <w:numId w:val="17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6 років.</w:t>
      </w:r>
    </w:p>
    <w:p w:rsidR="00DF050F" w:rsidRPr="00EE1C46" w:rsidRDefault="00607311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 якості окремої вимоги передбачена необхідність розміщення дошк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льних закладів у кожному сільському населеному пункті, де є 12 і більше дітей дошкільного віку. Одночасно, для обслуговування сіл з меншою кількістю д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тей передбачаються місця в дитячих яслах-садках в найближчих, більш вел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ких селах, і організовується підвіз дітей спеціальним транспортом.     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         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Пішохідно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-транспортна доступність закладів не повинна перевищувати 15 хвилин.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Враховуючи той фактор, що до складу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сільської ради крім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="0052214C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(населення – 1367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.) входить і село Рибальське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селення – 112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.), проектним рішенням передбачається вибір варіанту 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слуговування - один заклад 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на групу населених пунктів</w:t>
      </w:r>
      <w:r w:rsidR="0052214C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село Рибальське), для обслуговування сіл з меншою кількістю дітей в дитячих яслах-садках в найближчих, більш великих селах, і організація підвозу дітей.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ab/>
        <w:t>Місткість ясел-садків встановлюється з розрахунку не менше 65 місць на 100 дітей дошкільного віку.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Кількість дітей віком до 6 років на даний час складає 68</w:t>
      </w:r>
      <w:r w:rsidR="003F206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).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Необхідна кількість місць в дитячому дошкільному закладі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відповідно має становити 44.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В той же час, у селі функціонує дошкільний навчальний заклад загал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393,0 м²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на 25 місць, який відвідує 25 дітей.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Враховуючи вищевикладене проектним рішенням передбачається ная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ність 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ще одного дошкільного навчального закладу. Для цих цілей пропонується використання частини приміщень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proofErr w:type="spellStart"/>
      <w:r w:rsidR="000D7D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загал</w:t>
      </w:r>
      <w:r w:rsidR="000D7D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="000D7D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носвітньої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школи I-III ступенів в якості навчально-виховного комплексу. Школа на даний час завантажена лише на 30% від проектних можливостей.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 Доцільність укріплення шкільних закладів шляхом блокування чи ко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перування їх з яслами-садка</w:t>
      </w:r>
      <w:r w:rsidR="000D7D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ми закріплена в ДБН Б.2.4-1-94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Плануванн</w:t>
      </w:r>
      <w:r w:rsidR="000D7D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я і з</w:t>
      </w:r>
      <w:r w:rsidR="000D7D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="000D7DC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будова сільських поселень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Покращення якості забезпечення села дошкільними закладами в майб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тньому може мати позитивний вплив на покращення демографічної ситуації.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Загальноосвітні школи</w:t>
      </w:r>
    </w:p>
    <w:p w:rsidR="000D7DC5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</w:r>
    </w:p>
    <w:p w:rsidR="00DF050F" w:rsidRPr="00EE1C46" w:rsidRDefault="000D7DC5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Відповідними державними будівельними нормами розміщення загал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ноосвітніх шкіл у сільській місцевості ґрунтується на міжселищній організації шкільної мережі, сформованої в межах адміністративного району. 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Додатково при формуванні мікрорайонів обслуговування школами де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жавні будівельні норми передбачають необхідність врахування:</w:t>
      </w:r>
    </w:p>
    <w:p w:rsidR="00DF050F" w:rsidRPr="00EE1C46" w:rsidRDefault="00DF050F" w:rsidP="00D26624">
      <w:pPr>
        <w:pStyle w:val="affb"/>
        <w:widowControl/>
        <w:numPr>
          <w:ilvl w:val="0"/>
          <w:numId w:val="18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місцевих особливостей структури розселення;</w:t>
      </w:r>
    </w:p>
    <w:p w:rsidR="00DF050F" w:rsidRPr="00EE1C46" w:rsidRDefault="00DF050F" w:rsidP="00D26624">
      <w:pPr>
        <w:pStyle w:val="affb"/>
        <w:widowControl/>
        <w:numPr>
          <w:ilvl w:val="0"/>
          <w:numId w:val="18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ролі населених пунктів у міжселищній системі обслуговування;</w:t>
      </w:r>
    </w:p>
    <w:p w:rsidR="00DF050F" w:rsidRPr="00EE1C46" w:rsidRDefault="00DF050F" w:rsidP="00D26624">
      <w:pPr>
        <w:pStyle w:val="affb"/>
        <w:widowControl/>
        <w:numPr>
          <w:ilvl w:val="0"/>
          <w:numId w:val="18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структури існуючої шкільної мережі та перспективну зміну;</w:t>
      </w:r>
    </w:p>
    <w:p w:rsidR="00DF050F" w:rsidRPr="00EE1C46" w:rsidRDefault="00DF050F" w:rsidP="00D26624">
      <w:pPr>
        <w:pStyle w:val="affb"/>
        <w:widowControl/>
        <w:numPr>
          <w:ilvl w:val="0"/>
          <w:numId w:val="18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оптимізацію шкільної мережі на основі застосовування нових типів і раці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нального використання існуючого капітального фонду шкільних будівель;</w:t>
      </w:r>
    </w:p>
    <w:p w:rsidR="00DF050F" w:rsidRPr="00EE1C46" w:rsidRDefault="00DF050F" w:rsidP="00D26624">
      <w:pPr>
        <w:pStyle w:val="affb"/>
        <w:widowControl/>
        <w:numPr>
          <w:ilvl w:val="0"/>
          <w:numId w:val="18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можливості максимального наближення шкіл до місця проживання нас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лення, яке вони обслуговують;</w:t>
      </w:r>
    </w:p>
    <w:p w:rsidR="00DF050F" w:rsidRPr="00EE1C46" w:rsidRDefault="00DF050F" w:rsidP="00D26624">
      <w:pPr>
        <w:pStyle w:val="affb"/>
        <w:widowControl/>
        <w:numPr>
          <w:ilvl w:val="0"/>
          <w:numId w:val="18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умов доступності і наявності транспортних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зв'язків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між населеними пун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тами.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Як і у випадку з дитячими дошкільними закладами проектними ріше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нями враховано той фактор, що до складу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сільської ради крім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="0052214C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(населення – 1367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.) входить і село Рибальське</w:t>
      </w:r>
      <w:r w:rsidR="0052214C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(населення – 112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.), зокрема вибір варіанту обслуговування – одна загальноосвітня школа 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на групу населених пунктів</w:t>
      </w:r>
      <w:r w:rsidR="0052214C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(село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село Рибальське).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На даний час в селі функціонує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Гаркушинська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загальноосвітня школа I-III ступенів  на 345 учнів, яку фактично відвідує 105 учнів.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 xml:space="preserve">В даний момент місткість школи забезпечує нормативні потреби. </w:t>
      </w:r>
    </w:p>
    <w:p w:rsidR="00DF050F" w:rsidRPr="00EE1C46" w:rsidRDefault="00DF050F" w:rsidP="000D7DC5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lastRenderedPageBreak/>
        <w:t>Лікувально-профілактичні заклади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Державні будівельні норми передбачають, що мережа лікувально-профілактичних закладів у сільській місцевості формується у межах адмініс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ративного району на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міжселенній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основі. До неї входять центральна районна лікарня, районні та дільничні лікарні, лікарські амбулаторії, а також фель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шерсько-акушерські та фельдшерські пункти, центральні районні аптеки, го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прозрахункові аптеки загального типу, аптечні кіоски та аптечні пункти I та II груп, профілакторії та санаторії.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 метою забезпечення населення первинною медичною (медико-санітарною допомогою), в селі розміщено лікарську амбулаторію ЗПСМ, яка входить</w:t>
      </w:r>
      <w:r w:rsidR="00607311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 якості підрозділу до складу комунального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заклад</w:t>
      </w:r>
      <w:r w:rsidR="00607311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="004D3C7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«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МИРГОРОДСЬКИЙ ЦЕНТР ПЕРВИ</w:t>
      </w:r>
      <w:r w:rsidR="004D3C7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ННОЇ МЕДИКО-САНІТАРНОЇ ДОПОМОГИ»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D26624">
      <w:pPr>
        <w:pStyle w:val="affb"/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Фактична ємність даного закладу складає 23 відвідування у зміну на 1000 чоловік при нормативному значенні показника – 24, що відповідає но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мативним потребам.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color w:val="000000"/>
          <w:spacing w:val="0"/>
          <w:kern w:val="0"/>
          <w:position w:val="0"/>
          <w:sz w:val="24"/>
          <w:szCs w:val="24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Культурно-освітні установи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4"/>
          <w:szCs w:val="24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Мережі культурно-просвітніх закладів формуються на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міжсельбищній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основі в межах адміністративних районів з урахуванням розвитку транспор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них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зв'язків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між населеними пунктами.</w:t>
      </w:r>
      <w:r w:rsidRPr="00EE1C46">
        <w:rPr>
          <w:b w:val="0"/>
          <w:bCs w:val="0"/>
          <w:spacing w:val="0"/>
          <w:kern w:val="0"/>
          <w:position w:val="0"/>
          <w:sz w:val="24"/>
          <w:szCs w:val="24"/>
          <w:lang w:val="uk-UA"/>
        </w:rPr>
        <w:t xml:space="preserve"> 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 аналогії з попередніми проектними рішеннями, питання мережі кул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турно-просвітніх закладів вирішується з врахуванням входження до складу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сільської ради, крім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="00DD7340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(населення – 1367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.),  села Рибальське</w:t>
      </w:r>
      <w:r w:rsidR="00DD7340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(населення – 112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.)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розміщений культурно-дозвільний комплекс</w:t>
      </w:r>
      <w:r w:rsidR="00DD7340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(сільс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кий будинок культури). Зазначений комплекс містить зал на 400 місць, розт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шований у двоповерховій цегляній будівлі по вулиці Леніна, перебуває у до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рому технічному стані.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Відповідно до рекомендованих показників, передбачених державними будівельними нормами, розрахунковий показник місць в залі для глядачів на 1000 жителів повинен знаходитись в межах від 180</w:t>
      </w:r>
      <w:r w:rsidR="0052214C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 375.</w:t>
      </w:r>
    </w:p>
    <w:p w:rsidR="00DF050F" w:rsidRPr="00EE1C46" w:rsidRDefault="00DF050F" w:rsidP="00D26624">
      <w:pPr>
        <w:pStyle w:val="affb"/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Фактична ємність даного закладу складає 400 місць в залі, що відповідає нормативним потребам.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rPr>
          <w:b w:val="0"/>
          <w:bCs w:val="0"/>
          <w:spacing w:val="0"/>
          <w:kern w:val="0"/>
          <w:position w:val="0"/>
          <w:sz w:val="24"/>
          <w:szCs w:val="24"/>
          <w:lang w:val="uk-UA"/>
        </w:rPr>
      </w:pP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Споруди культового призначення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Державними будівельними нормами розміщення і розрахунок місткості культових споруд визначаються під впливом кількох факторів: існування та чисельності релігійної громади; забезпечення умов постійної діяльності потр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бного штату з представників духовенства; характеру релігійно-культурологічних та історичних традицій населеного пункту.   Прийняті 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шення належить погоджувати у територіальних органах адміністративного управління відповідних конфесій.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Споруди культового призначення слід розташовувати на переважаючих височинах у структурі поселень, які забезпечать їх розкриття з основних віз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альних напрямків. Перевагу слід віддавати розташуванню будівель на терит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рії громадських центрів.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 даний для забезпечення духовних та соціокультурних потреб нас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лення 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функціонує культова споруда, яка розташована в 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лишньому приміщенні школи, поруч з новим приміщенням середньої школи.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 метою покращення умов забезпечення духовних та соціокультурних потреб населення, проектним рішенням передбачається розміщення нової сп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ціалізованої культової споруди в громадському центрі села.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Фізкультурно-оздоровчі та спортивні будинки і споруди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Фізкультурні і спортивні споруди є складовими елементами районних і сільських культурних і спортивно-оздоровчих комплексів.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Проектне рішення враховує входження до складу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сільс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кої ради крім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="00DD7340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(населення – 1367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.) села Рибальське</w:t>
      </w:r>
      <w:r w:rsidR="00DD7340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(нас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лення – 112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.) і передбачає вибір варіанту обслуговування - один комплекс 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на групу населених пунктів(село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село Рибал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ське).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Додатково проектне рішення враховує вимоги державних будівельних норм, відповідно до яких, в сільському населеному пункті слід передбачати один спортивний зал при загальноосвітній школі, що обслуговує доросле 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селення і школярів, а також необхідність суміщення стадіону з площинними спортивними спорудами із спортивними спорудами школи із розташуванням на суміжній зі школою ділянці.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 якості додаткового фактору при виборі даного варіанту проектне 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шення враховує ще й ті обставини, що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Гаркушинська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спеціалізована загальн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освітня школа I-III ступенів на даний час завантажена лише на 30% від прое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тних можливостей.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Враховуючи наведені вище обставини, а також рекомендації державних будівельних норм, проектним рішенням передбачається використання існу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ю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чих спортивних споруд школи з їх вдосконаленням шляхом спорудження 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вих площинних спортивних споруд, що в підсумку будуть сформовані до 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значеного нижче переліку: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238"/>
        <w:gridCol w:w="2637"/>
      </w:tblGrid>
      <w:tr w:rsidR="00DF050F" w:rsidRPr="00EE1C46">
        <w:trPr>
          <w:trHeight w:val="1071"/>
          <w:jc w:val="center"/>
        </w:trPr>
        <w:tc>
          <w:tcPr>
            <w:tcW w:w="496" w:type="dxa"/>
            <w:vAlign w:val="center"/>
          </w:tcPr>
          <w:p w:rsidR="00DF050F" w:rsidRPr="00EE1C46" w:rsidRDefault="00DF050F" w:rsidP="00DD7340">
            <w:pPr>
              <w:pStyle w:val="affb"/>
              <w:widowControl/>
              <w:ind w:left="-14" w:right="-131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8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 Найменування фізкультурно-спортивних сп</w:t>
            </w: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о</w:t>
            </w: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руд</w:t>
            </w:r>
          </w:p>
        </w:tc>
        <w:tc>
          <w:tcPr>
            <w:tcW w:w="2637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 xml:space="preserve">Кількість споруд при чисельності населення, яке обслуговується на розрахунковий період , 1479 </w:t>
            </w:r>
            <w:proofErr w:type="spellStart"/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чол</w:t>
            </w:r>
            <w:proofErr w:type="spellEnd"/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.</w:t>
            </w:r>
          </w:p>
        </w:tc>
      </w:tr>
      <w:tr w:rsidR="00DF050F" w:rsidRPr="00EE1C46">
        <w:trPr>
          <w:trHeight w:val="300"/>
          <w:jc w:val="center"/>
        </w:trPr>
        <w:tc>
          <w:tcPr>
            <w:tcW w:w="496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6238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Стадіон</w:t>
            </w:r>
          </w:p>
        </w:tc>
        <w:tc>
          <w:tcPr>
            <w:tcW w:w="2637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1</w:t>
            </w:r>
          </w:p>
        </w:tc>
      </w:tr>
      <w:tr w:rsidR="00DF050F" w:rsidRPr="00EE1C46">
        <w:trPr>
          <w:trHeight w:val="300"/>
          <w:jc w:val="center"/>
        </w:trPr>
        <w:tc>
          <w:tcPr>
            <w:tcW w:w="496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6238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Спортивний зал</w:t>
            </w:r>
          </w:p>
        </w:tc>
        <w:tc>
          <w:tcPr>
            <w:tcW w:w="2637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1</w:t>
            </w:r>
          </w:p>
        </w:tc>
      </w:tr>
      <w:tr w:rsidR="00DF050F" w:rsidRPr="00EE1C46">
        <w:trPr>
          <w:trHeight w:val="300"/>
          <w:jc w:val="center"/>
        </w:trPr>
        <w:tc>
          <w:tcPr>
            <w:tcW w:w="496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6238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Універсальний майданчик для спортивних ігор</w:t>
            </w:r>
          </w:p>
        </w:tc>
        <w:tc>
          <w:tcPr>
            <w:tcW w:w="2637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1</w:t>
            </w:r>
          </w:p>
        </w:tc>
      </w:tr>
      <w:tr w:rsidR="00DF050F" w:rsidRPr="00EE1C46">
        <w:trPr>
          <w:trHeight w:val="300"/>
          <w:jc w:val="center"/>
        </w:trPr>
        <w:tc>
          <w:tcPr>
            <w:tcW w:w="496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6238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Майданчик для загальної фізичної підготовки</w:t>
            </w:r>
          </w:p>
        </w:tc>
        <w:tc>
          <w:tcPr>
            <w:tcW w:w="2637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1</w:t>
            </w:r>
          </w:p>
        </w:tc>
      </w:tr>
      <w:tr w:rsidR="00DF050F" w:rsidRPr="00EE1C46">
        <w:trPr>
          <w:trHeight w:val="300"/>
          <w:jc w:val="center"/>
        </w:trPr>
        <w:tc>
          <w:tcPr>
            <w:tcW w:w="496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Загальна площа ділянки, га</w:t>
            </w:r>
          </w:p>
        </w:tc>
        <w:tc>
          <w:tcPr>
            <w:tcW w:w="2637" w:type="dxa"/>
            <w:vAlign w:val="center"/>
          </w:tcPr>
          <w:p w:rsidR="00DF050F" w:rsidRPr="00EE1C46" w:rsidRDefault="00DF050F" w:rsidP="00D26624">
            <w:pPr>
              <w:pStyle w:val="affb"/>
              <w:widowControl/>
              <w:ind w:left="142" w:right="112"/>
              <w:jc w:val="center"/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w:pPr>
            <w:r w:rsidRPr="00EE1C46">
              <w:rPr>
                <w:b w:val="0"/>
                <w:bCs w:val="0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w:t>1,5</w:t>
            </w:r>
          </w:p>
        </w:tc>
      </w:tr>
    </w:tbl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494183" w:rsidRPr="00EE1C46" w:rsidRDefault="00494183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Крім того, проектне рішення передбачає використання в межах грома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ського центру села (поруч із сільським </w:t>
      </w:r>
      <w:r w:rsidR="00EE1C4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будинком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культури) частини території громадського використання для розміщення спортивних споруд для дорослого населення села. Площу земельної ділянки для вказаних цілей пропонується передбачити розміром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1,0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494183" w:rsidRPr="00EE1C46" w:rsidRDefault="00494183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Підприємства та заклади роздрібної торгівлі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Державними будівельними нормами передбачено, що торговельне 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слуговування в сільській місцевості здійснюється торговельними підприємс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вами і складається із таких основних груп:</w:t>
      </w:r>
    </w:p>
    <w:p w:rsidR="00DF050F" w:rsidRPr="00EE1C46" w:rsidRDefault="00DF050F" w:rsidP="004E4C12">
      <w:pPr>
        <w:pStyle w:val="affb"/>
        <w:widowControl/>
        <w:numPr>
          <w:ilvl w:val="0"/>
          <w:numId w:val="19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підприємства комплексного характеру у складі кількох магазинів, а також об'єкти громадського харчування  та побутового</w:t>
      </w:r>
      <w:r w:rsidR="004E4C1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бслуговування</w:t>
      </w:r>
      <w:r w:rsidR="004E4C1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(торгов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льні центри);</w:t>
      </w:r>
    </w:p>
    <w:p w:rsidR="00DF050F" w:rsidRPr="00EE1C46" w:rsidRDefault="00DF050F" w:rsidP="004E4C12">
      <w:pPr>
        <w:pStyle w:val="affb"/>
        <w:widowControl/>
        <w:numPr>
          <w:ilvl w:val="0"/>
          <w:numId w:val="19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універсальні, спеціалізовані магазини, а також підприємства торгівлі тов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рами повсякденного попиту.</w:t>
      </w:r>
    </w:p>
    <w:p w:rsidR="00DF050F" w:rsidRPr="00EE1C46" w:rsidRDefault="00DF050F" w:rsidP="00D26624">
      <w:pPr>
        <w:pStyle w:val="aff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Крім того, встановлені вимоги</w:t>
      </w:r>
      <w:r w:rsidR="004E4C1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відповідно до яких, мережа роздрібних торговельних підприємств формується з урахуванням часової доступності окремих підприємств і центрів різного функціонального призначення. Заклади торгівлі обслуговують населення, яке проживає в межах 25-30-хвилинної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шохідної доступності, на відстані близько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2 км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Тимчасова доступність під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риємств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міжселенного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обслуговування у місцевих кущових центрах обмеж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ється 2-годинною транспортною доступністю, в адміністративному центрі - 1-годинною, в центральних селах - 30-хвилинною.</w:t>
      </w:r>
    </w:p>
    <w:p w:rsidR="00DF050F" w:rsidRPr="00EE1C46" w:rsidRDefault="00DF050F" w:rsidP="004E4C12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Існуючі підприємства роздрібної торгівлі в селі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представл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ні виключно приватними закладами торгівельного обслуговування, а саме:</w:t>
      </w:r>
    </w:p>
    <w:p w:rsidR="00DF050F" w:rsidRPr="00EE1C46" w:rsidRDefault="00DF050F" w:rsidP="004E4C12">
      <w:pPr>
        <w:pStyle w:val="affb"/>
        <w:widowControl/>
        <w:numPr>
          <w:ilvl w:val="0"/>
          <w:numId w:val="2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торгівельний комплекс, що включає в себе магазин товарів повсякденного попиту і магазин продовольчих товарів площею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166,8 м²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4E4C12">
      <w:pPr>
        <w:pStyle w:val="affb"/>
        <w:widowControl/>
        <w:numPr>
          <w:ilvl w:val="0"/>
          <w:numId w:val="2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магазин продовол</w:t>
      </w:r>
      <w:r w:rsidR="004E4C1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ьчих товарів «Вікторія»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12,5 м²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4E4C12" w:rsidP="004E4C12">
      <w:pPr>
        <w:pStyle w:val="affb"/>
        <w:widowControl/>
        <w:numPr>
          <w:ilvl w:val="0"/>
          <w:numId w:val="2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магазин продовольчих товарів «Лада»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3 м"/>
        </w:smartTagPr>
        <w:r w:rsidR="00DF050F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47,2 м²</w:t>
        </w:r>
      </w:smartTag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4E4C12" w:rsidP="004E4C12">
      <w:pPr>
        <w:pStyle w:val="affb"/>
        <w:widowControl/>
        <w:numPr>
          <w:ilvl w:val="0"/>
          <w:numId w:val="20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магазин продовольчих товарів «Продукти» 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площею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="00DF050F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194,5 м²</w:t>
        </w:r>
      </w:smartTag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4E4C12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Зазначені вище торгівельні підприємства розташовані головним чином в громадському центрі села і в цілому охоплюють населення, яке проживає в межах 25-30-хвилинної пішохідної доступності.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Поряд з цим існує необхідність їх розповсюдження у вигляді малих арх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тектурних форм по території села, в тому числі і з метою забезпечення прое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тованої житлової забудови.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Додатково необхідно зазначити, що на даний час село сполучене з мі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том Миргород автобусним маршрутом. Кінцева автобусна зупинка розташ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вана в громадському центрі села. Зазначені обставини підтверджують досту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ність населення села користуватись можливостями торгівельних підприємств, які розташовані в районному центрі.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Комунальні підприємства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 підприємств комунального господарства в сільській місцевості нал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жать: комунгоспи, готелі, пожежні депо та пости, а також кладовища й гр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мадські вбиральні.</w:t>
      </w:r>
    </w:p>
    <w:p w:rsidR="00DF050F" w:rsidRPr="00EE1C46" w:rsidRDefault="00DF050F" w:rsidP="00E62FE1">
      <w:pPr>
        <w:pStyle w:val="affb"/>
        <w:widowControl/>
        <w:ind w:left="142" w:right="112" w:firstLine="578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 xml:space="preserve">На даний час на території 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села </w:t>
      </w:r>
      <w:proofErr w:type="spellStart"/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розташовані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кладовища: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ді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ю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че кладовище, розташоване по вулиці Центральній на південно-східній окол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ці села, при в’їзді до населеного пункту, площею </w:t>
      </w:r>
      <w:smartTag w:uri="urn:schemas-microsoft-com:office:smarttags" w:element="metricconverter">
        <w:smartTagPr>
          <w:attr w:name="ProductID" w:val="3 м"/>
        </w:smartTagPr>
        <w:r w:rsidR="00E053C4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2,0 га</w:t>
        </w:r>
      </w:smartTag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Відповідно до листа МИРГОРОДСЬКОГО МІСЬКМІЖРАЙОННОГО УПРАВЛІННЯ ГОЛОВНОГО УПРАВЛІННЯ ДЕРЖСАНЕПІДСЛУЖБИ У ПОЛТАВСЬКІЙ ОБЛАСТІ, санітарно-захисна зона від цього кладовища до житлових і грома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ських будівель не витримується. Цим же листом надані рекомендації розмі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</w:t>
      </w:r>
      <w:r w:rsidR="00E053C4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тити кладовище на новій ділянці з дотриманням санітарних вимог.</w:t>
      </w:r>
      <w:r w:rsidR="00E62FE1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Також в с</w:t>
      </w:r>
      <w:r w:rsidR="00E62FE1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="00E62FE1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лі розташоване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старе недіюче кладовище в центральній частині села, на діля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ці, обмеженою вулицями Центральною та Рибальською, площею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1,1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Будь-які документи чи інформація, які б давали можливість встановити дату оста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нього похова</w:t>
      </w:r>
      <w:r w:rsidR="00E62FE1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ння по цьому кладовищі відсутні.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Вимогами державних будівельних норм передбачено, що кладовища 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зміщуються за межами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території з розрахунку -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0,1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на 1 тис. жителів, з обов'язковим улаштуванням під'їздів з твердим покриттям і саніта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но-захисної зони розміром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300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467691" w:rsidRPr="00EE1C46" w:rsidRDefault="00467691" w:rsidP="00467691">
      <w:pPr>
        <w:pStyle w:val="affb"/>
        <w:widowControl/>
        <w:ind w:left="142" w:right="112" w:firstLine="578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Враховуючи вищевикладене, проектним рішенням передбачено розм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щення кладовища на новій ділянці в південній частині села за межами </w:t>
      </w:r>
      <w:proofErr w:type="spellStart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бищної</w:t>
      </w:r>
      <w:proofErr w:type="spellEnd"/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зони. Розрахункова площа кладовища передбачається в розмірі </w:t>
      </w:r>
      <w:smartTag w:uri="urn:schemas-microsoft-com:office:smarttags" w:element="metricconverter">
        <w:smartTagPr>
          <w:attr w:name="ProductID" w:val="3 м"/>
        </w:smartTagPr>
        <w:r w:rsidR="00DF050F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0,14 га</w:t>
        </w:r>
      </w:smartTag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Крім того, </w:t>
      </w:r>
      <w:proofErr w:type="spellStart"/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пропнується</w:t>
      </w:r>
      <w:proofErr w:type="spellEnd"/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припинення поховань на існуючому кладовищі із вжиттям необхідних заходів, які б забезпечували дотримання умов щодо ро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міщення території житлової забудови відносно санітарно-захисної зони.</w:t>
      </w:r>
    </w:p>
    <w:p w:rsidR="00DF050F" w:rsidRPr="00EE1C46" w:rsidRDefault="00DF050F" w:rsidP="00D2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ab/>
      </w:r>
      <w:r w:rsidRPr="00EE1C46">
        <w:rPr>
          <w:sz w:val="28"/>
          <w:szCs w:val="28"/>
          <w:lang w:val="uk-UA"/>
        </w:rPr>
        <w:t>Вимогами державних будівельних норм передбачено наявність поже</w:t>
      </w:r>
      <w:r w:rsidRPr="00EE1C46">
        <w:rPr>
          <w:sz w:val="28"/>
          <w:szCs w:val="28"/>
          <w:lang w:val="uk-UA"/>
        </w:rPr>
        <w:t>ж</w:t>
      </w:r>
      <w:r w:rsidRPr="00EE1C46">
        <w:rPr>
          <w:sz w:val="28"/>
          <w:szCs w:val="28"/>
          <w:lang w:val="uk-UA"/>
        </w:rPr>
        <w:t>ного депо з розрахунку 2 машини в селах з населенням від 1 до 7 тисяч жит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лів. При цьому, передбачено що радіус обслуговування пожежних депо нео</w:t>
      </w:r>
      <w:r w:rsidRPr="00EE1C46">
        <w:rPr>
          <w:sz w:val="28"/>
          <w:szCs w:val="28"/>
          <w:lang w:val="uk-UA"/>
        </w:rPr>
        <w:t>б</w:t>
      </w:r>
      <w:r w:rsidRPr="00EE1C46">
        <w:rPr>
          <w:sz w:val="28"/>
          <w:szCs w:val="28"/>
          <w:lang w:val="uk-UA"/>
        </w:rPr>
        <w:t xml:space="preserve">хідно приймати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3 км</w:t>
        </w:r>
      </w:smartTag>
      <w:r w:rsidRPr="00EE1C46">
        <w:rPr>
          <w:sz w:val="28"/>
          <w:szCs w:val="28"/>
          <w:lang w:val="uk-UA"/>
        </w:rPr>
        <w:t xml:space="preserve"> по дорогах загального користування.</w:t>
      </w:r>
    </w:p>
    <w:p w:rsidR="00FA7728" w:rsidRPr="00EE1C46" w:rsidRDefault="00DF050F" w:rsidP="00FA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  <w:r w:rsidR="00FA7728" w:rsidRPr="00EE1C46">
        <w:rPr>
          <w:sz w:val="28"/>
          <w:szCs w:val="28"/>
          <w:lang w:val="uk-UA"/>
        </w:rPr>
        <w:t xml:space="preserve">Будівлі пожежних депо необхідно розміщувати з відступом від червоної лінії не менше, ніж на </w:t>
      </w:r>
      <w:smartTag w:uri="urn:schemas-microsoft-com:office:smarttags" w:element="metricconverter">
        <w:smartTagPr>
          <w:attr w:name="ProductID" w:val="3 м"/>
        </w:smartTagPr>
        <w:r w:rsidR="00FA7728" w:rsidRPr="00EE1C46">
          <w:rPr>
            <w:sz w:val="28"/>
            <w:szCs w:val="28"/>
            <w:lang w:val="uk-UA"/>
          </w:rPr>
          <w:t>10 м</w:t>
        </w:r>
      </w:smartTag>
      <w:r w:rsidR="00FA7728" w:rsidRPr="00EE1C46">
        <w:rPr>
          <w:sz w:val="28"/>
          <w:szCs w:val="28"/>
          <w:lang w:val="uk-UA"/>
        </w:rPr>
        <w:t>. Площа ділянки пожежного депо 0,3-</w:t>
      </w:r>
      <w:smartTag w:uri="urn:schemas-microsoft-com:office:smarttags" w:element="metricconverter">
        <w:smartTagPr>
          <w:attr w:name="ProductID" w:val="3 м"/>
        </w:smartTagPr>
        <w:r w:rsidR="00FA7728" w:rsidRPr="00EE1C46">
          <w:rPr>
            <w:sz w:val="28"/>
            <w:szCs w:val="28"/>
            <w:lang w:val="uk-UA"/>
          </w:rPr>
          <w:t>0,6 га</w:t>
        </w:r>
      </w:smartTag>
      <w:r w:rsidR="00FA7728" w:rsidRPr="00EE1C46">
        <w:rPr>
          <w:sz w:val="28"/>
          <w:szCs w:val="28"/>
          <w:lang w:val="uk-UA"/>
        </w:rPr>
        <w:t>. Допу</w:t>
      </w:r>
      <w:r w:rsidR="00FA7728" w:rsidRPr="00EE1C46">
        <w:rPr>
          <w:sz w:val="28"/>
          <w:szCs w:val="28"/>
          <w:lang w:val="uk-UA"/>
        </w:rPr>
        <w:t>с</w:t>
      </w:r>
      <w:r w:rsidR="00FA7728" w:rsidRPr="00EE1C46">
        <w:rPr>
          <w:sz w:val="28"/>
          <w:szCs w:val="28"/>
          <w:lang w:val="uk-UA"/>
        </w:rPr>
        <w:t>кається розміщення пожежного депо на території машино-тракторного двору сільгоспвиробництва.</w:t>
      </w:r>
    </w:p>
    <w:p w:rsidR="00DF050F" w:rsidRPr="00EE1C46" w:rsidRDefault="00FA7728" w:rsidP="00D2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  <w:r w:rsidR="00DF050F" w:rsidRPr="00EE1C46">
        <w:rPr>
          <w:sz w:val="28"/>
          <w:szCs w:val="28"/>
          <w:lang w:val="uk-UA"/>
        </w:rPr>
        <w:t xml:space="preserve">На даний час в селі </w:t>
      </w:r>
      <w:proofErr w:type="spellStart"/>
      <w:r w:rsidR="00DF050F" w:rsidRPr="00EE1C46">
        <w:rPr>
          <w:sz w:val="28"/>
          <w:szCs w:val="28"/>
          <w:lang w:val="uk-UA"/>
        </w:rPr>
        <w:t>Гаркушинці</w:t>
      </w:r>
      <w:proofErr w:type="spellEnd"/>
      <w:r w:rsidR="00DF050F" w:rsidRPr="00EE1C46">
        <w:rPr>
          <w:sz w:val="28"/>
          <w:szCs w:val="28"/>
          <w:lang w:val="uk-UA"/>
        </w:rPr>
        <w:t xml:space="preserve"> пожежне депо відсутнє</w:t>
      </w:r>
      <w:r w:rsidR="004E4C12" w:rsidRPr="00EE1C46">
        <w:rPr>
          <w:sz w:val="28"/>
          <w:szCs w:val="28"/>
          <w:lang w:val="uk-UA"/>
        </w:rPr>
        <w:t>.</w:t>
      </w:r>
      <w:r w:rsidR="00DF050F" w:rsidRPr="00EE1C46">
        <w:rPr>
          <w:sz w:val="28"/>
          <w:szCs w:val="28"/>
          <w:lang w:val="uk-UA"/>
        </w:rPr>
        <w:t xml:space="preserve"> Найближча пожежна частина знаходиться м</w:t>
      </w:r>
      <w:r w:rsidR="0052214C" w:rsidRPr="00EE1C46">
        <w:rPr>
          <w:sz w:val="28"/>
          <w:szCs w:val="28"/>
          <w:lang w:val="uk-UA"/>
        </w:rPr>
        <w:t>. Миргород на підприємстві ТОВ «Миргоро</w:t>
      </w:r>
      <w:r w:rsidR="0052214C" w:rsidRPr="00EE1C46">
        <w:rPr>
          <w:sz w:val="28"/>
          <w:szCs w:val="28"/>
          <w:lang w:val="uk-UA"/>
        </w:rPr>
        <w:t>д</w:t>
      </w:r>
      <w:r w:rsidR="0052214C" w:rsidRPr="00EE1C46">
        <w:rPr>
          <w:sz w:val="28"/>
          <w:szCs w:val="28"/>
          <w:lang w:val="uk-UA"/>
        </w:rPr>
        <w:t>ський арматурний завод»</w:t>
      </w:r>
      <w:r w:rsidR="00DF050F" w:rsidRPr="00EE1C46">
        <w:rPr>
          <w:sz w:val="28"/>
          <w:szCs w:val="28"/>
          <w:lang w:val="uk-UA"/>
        </w:rPr>
        <w:t xml:space="preserve"> (відстань </w:t>
      </w:r>
      <w:smartTag w:uri="urn:schemas-microsoft-com:office:smarttags" w:element="metricconverter">
        <w:smartTagPr>
          <w:attr w:name="ProductID" w:val="3 м"/>
        </w:smartTagPr>
        <w:r w:rsidR="00DF050F" w:rsidRPr="00EE1C46">
          <w:rPr>
            <w:sz w:val="28"/>
            <w:szCs w:val="28"/>
            <w:lang w:val="uk-UA"/>
          </w:rPr>
          <w:t>6 км</w:t>
        </w:r>
      </w:smartTag>
      <w:r w:rsidR="00DF050F" w:rsidRPr="00EE1C46">
        <w:rPr>
          <w:sz w:val="28"/>
          <w:szCs w:val="28"/>
          <w:lang w:val="uk-UA"/>
        </w:rPr>
        <w:t>).</w:t>
      </w:r>
    </w:p>
    <w:p w:rsidR="00FA7728" w:rsidRPr="00EE1C46" w:rsidRDefault="00FA7728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   Таким чином існує необхідність створення в селі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Поже</w:t>
      </w:r>
      <w:r w:rsidRPr="00EE1C46">
        <w:rPr>
          <w:sz w:val="28"/>
          <w:szCs w:val="28"/>
          <w:lang w:val="uk-UA"/>
        </w:rPr>
        <w:t>ж</w:t>
      </w:r>
      <w:r w:rsidRPr="00EE1C46">
        <w:rPr>
          <w:sz w:val="28"/>
          <w:szCs w:val="28"/>
          <w:lang w:val="uk-UA"/>
        </w:rPr>
        <w:t>ного депо на 2 машини.</w:t>
      </w:r>
      <w:r w:rsidR="00DF050F" w:rsidRPr="00EE1C46">
        <w:rPr>
          <w:sz w:val="28"/>
          <w:szCs w:val="28"/>
          <w:lang w:val="uk-UA"/>
        </w:rPr>
        <w:tab/>
      </w:r>
      <w:r w:rsidRPr="00EE1C46">
        <w:rPr>
          <w:sz w:val="28"/>
          <w:szCs w:val="28"/>
          <w:lang w:val="uk-UA"/>
        </w:rPr>
        <w:t xml:space="preserve">  </w:t>
      </w:r>
    </w:p>
    <w:p w:rsidR="00DF050F" w:rsidRPr="00EE1C46" w:rsidRDefault="00DF050F" w:rsidP="00FA7728">
      <w:pPr>
        <w:ind w:left="142" w:right="112" w:firstLine="578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Враховуючи існуючий стан населеного пункту, а також з метою пров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дення заходів із запобігання виникненню пожеж та організації їх гасіння,</w:t>
      </w:r>
      <w:r w:rsidR="00FA7728" w:rsidRPr="00EE1C46">
        <w:rPr>
          <w:sz w:val="28"/>
          <w:szCs w:val="28"/>
          <w:lang w:val="uk-UA"/>
        </w:rPr>
        <w:t xml:space="preserve"> до часу створення Пожежного депо,</w:t>
      </w:r>
      <w:r w:rsidRPr="00EE1C46">
        <w:rPr>
          <w:sz w:val="28"/>
          <w:szCs w:val="28"/>
          <w:lang w:val="uk-UA"/>
        </w:rPr>
        <w:t xml:space="preserve"> проектним рішенням передбачається ств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рення у населеному пункті добровільної пожежної охорони.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  <w:r w:rsidR="00FA7728" w:rsidRPr="00EE1C46">
        <w:rPr>
          <w:sz w:val="28"/>
          <w:szCs w:val="28"/>
          <w:lang w:val="uk-UA"/>
        </w:rPr>
        <w:t xml:space="preserve">  </w:t>
      </w:r>
      <w:r w:rsidRPr="00EE1C46">
        <w:rPr>
          <w:sz w:val="28"/>
          <w:szCs w:val="28"/>
          <w:lang w:val="uk-UA"/>
        </w:rPr>
        <w:t xml:space="preserve">Порядок створення та функціонування добровільної пожежної охорони передбачено постановою Кабінету Міністрів України </w:t>
      </w:r>
      <w:r w:rsidRPr="00EE1C46">
        <w:rPr>
          <w:sz w:val="28"/>
          <w:szCs w:val="28"/>
          <w:lang w:val="uk-UA"/>
        </w:rPr>
        <w:br/>
        <w:t>від 17 липня 2013 р. № 564.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  <w:r w:rsidR="00FA7728" w:rsidRPr="00EE1C46">
        <w:rPr>
          <w:sz w:val="28"/>
          <w:szCs w:val="28"/>
          <w:lang w:val="uk-UA"/>
        </w:rPr>
        <w:t xml:space="preserve">  </w:t>
      </w:r>
      <w:r w:rsidRPr="00EE1C46">
        <w:rPr>
          <w:sz w:val="28"/>
          <w:szCs w:val="28"/>
          <w:lang w:val="uk-UA"/>
        </w:rPr>
        <w:t>Відповідно до вимог зазначеної вище Постанови, для забезпечення фу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 xml:space="preserve">кціонування добровільної пожежної охорони утворюється </w:t>
      </w:r>
      <w:proofErr w:type="spellStart"/>
      <w:r w:rsidRPr="00EE1C46">
        <w:rPr>
          <w:sz w:val="28"/>
          <w:szCs w:val="28"/>
          <w:lang w:val="uk-UA"/>
        </w:rPr>
        <w:t>пожежно</w:t>
      </w:r>
      <w:proofErr w:type="spellEnd"/>
      <w:r w:rsidRPr="00EE1C46">
        <w:rPr>
          <w:sz w:val="28"/>
          <w:szCs w:val="28"/>
          <w:lang w:val="uk-UA"/>
        </w:rPr>
        <w:t>-</w:t>
      </w:r>
      <w:r w:rsidRPr="00EE1C46">
        <w:rPr>
          <w:sz w:val="28"/>
          <w:szCs w:val="28"/>
          <w:lang w:val="uk-UA"/>
        </w:rPr>
        <w:lastRenderedPageBreak/>
        <w:t>рятувальний підрозділ за рішенням органу місцевого самоврядування - з числа жителів відповідного населеного пункту.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Основними завданнями </w:t>
      </w:r>
      <w:proofErr w:type="spellStart"/>
      <w:r w:rsidRPr="00EE1C46">
        <w:rPr>
          <w:sz w:val="28"/>
          <w:szCs w:val="28"/>
          <w:lang w:val="uk-UA"/>
        </w:rPr>
        <w:t>пожежно</w:t>
      </w:r>
      <w:proofErr w:type="spellEnd"/>
      <w:r w:rsidRPr="00EE1C46">
        <w:rPr>
          <w:sz w:val="28"/>
          <w:szCs w:val="28"/>
          <w:lang w:val="uk-UA"/>
        </w:rPr>
        <w:t>-рятувального підрозділу добровільної пожежної охорони є забезпечення пожежної безпеки, запобігання виникненню пожеж та нещасних випадків на них, гасіння пожеж, рятування людей, а також надання допомоги у ліквідації наслідків інших надзвичайних ситуацій.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Проектним рішенням пропонується створення </w:t>
      </w:r>
      <w:proofErr w:type="spellStart"/>
      <w:r w:rsidRPr="00EE1C46">
        <w:rPr>
          <w:sz w:val="28"/>
          <w:szCs w:val="28"/>
          <w:lang w:val="uk-UA"/>
        </w:rPr>
        <w:t>пожежно</w:t>
      </w:r>
      <w:proofErr w:type="spellEnd"/>
      <w:r w:rsidRPr="00EE1C46">
        <w:rPr>
          <w:sz w:val="28"/>
          <w:szCs w:val="28"/>
          <w:lang w:val="uk-UA"/>
        </w:rPr>
        <w:t>-рятувального підрозділу добровільної пожежної охорони як: пожежної дружини - підрозд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>лу, забезпеченого пожежними мотопомпами та/або первинними засобами для гасіння пожеж.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Зазначеною вище Постановою передбачено, що фінансування і матері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льно-технічне забезпечення добровільної пожежної охорони здійснюється за рахунок коштів місцевих бюджетів та коштів суб’єктів господарювання, а т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кож членських внесків, дотацій, прибутку від провадження господарської ді</w:t>
      </w:r>
      <w:r w:rsidRPr="00EE1C46">
        <w:rPr>
          <w:sz w:val="28"/>
          <w:szCs w:val="28"/>
          <w:lang w:val="uk-UA"/>
        </w:rPr>
        <w:t>я</w:t>
      </w:r>
      <w:r w:rsidRPr="00EE1C46">
        <w:rPr>
          <w:sz w:val="28"/>
          <w:szCs w:val="28"/>
          <w:lang w:val="uk-UA"/>
        </w:rPr>
        <w:t>льності, прибутку від майна добровільної пожежної охорони, дивідендів, на</w:t>
      </w:r>
      <w:r w:rsidRPr="00EE1C46">
        <w:rPr>
          <w:sz w:val="28"/>
          <w:szCs w:val="28"/>
          <w:lang w:val="uk-UA"/>
        </w:rPr>
        <w:t>д</w:t>
      </w:r>
      <w:r w:rsidRPr="00EE1C46">
        <w:rPr>
          <w:sz w:val="28"/>
          <w:szCs w:val="28"/>
          <w:lang w:val="uk-UA"/>
        </w:rPr>
        <w:t>ходжень від страхових компаній, пожертвувань юридичних та фізичних осіб, інших джерел, не заборонених законодавством.</w:t>
      </w:r>
    </w:p>
    <w:p w:rsidR="00E62FE1" w:rsidRPr="00EE1C46" w:rsidRDefault="00E62FE1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Додатково необхідно зазначити, </w:t>
      </w:r>
      <w:r w:rsidR="00D345EC" w:rsidRPr="00EE1C46">
        <w:rPr>
          <w:sz w:val="28"/>
          <w:szCs w:val="28"/>
          <w:lang w:val="uk-UA"/>
        </w:rPr>
        <w:t xml:space="preserve">що робочим проектом водопостачання села, розробленого на замовлення </w:t>
      </w:r>
      <w:proofErr w:type="spellStart"/>
      <w:r w:rsidR="00D345EC" w:rsidRPr="00EE1C46">
        <w:rPr>
          <w:sz w:val="28"/>
          <w:szCs w:val="28"/>
          <w:lang w:val="uk-UA"/>
        </w:rPr>
        <w:t>Гаркушинської</w:t>
      </w:r>
      <w:proofErr w:type="spellEnd"/>
      <w:r w:rsidR="00D345EC" w:rsidRPr="00EE1C46">
        <w:rPr>
          <w:sz w:val="28"/>
          <w:szCs w:val="28"/>
          <w:lang w:val="uk-UA"/>
        </w:rPr>
        <w:t xml:space="preserve"> сільської ради проектною організацією ПНВП «Вертикаль» у 2008 році, передбачено ряд протипоже</w:t>
      </w:r>
      <w:r w:rsidR="00D345EC" w:rsidRPr="00EE1C46">
        <w:rPr>
          <w:sz w:val="28"/>
          <w:szCs w:val="28"/>
          <w:lang w:val="uk-UA"/>
        </w:rPr>
        <w:t>ж</w:t>
      </w:r>
      <w:r w:rsidR="00D345EC" w:rsidRPr="00EE1C46">
        <w:rPr>
          <w:sz w:val="28"/>
          <w:szCs w:val="28"/>
          <w:lang w:val="uk-UA"/>
        </w:rPr>
        <w:t>них заходів, зокрема:</w:t>
      </w:r>
    </w:p>
    <w:p w:rsidR="00D345EC" w:rsidRPr="00EE1C46" w:rsidRDefault="00D345EC" w:rsidP="00D345EC">
      <w:pPr>
        <w:numPr>
          <w:ilvl w:val="0"/>
          <w:numId w:val="20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забір води на </w:t>
      </w:r>
      <w:proofErr w:type="spellStart"/>
      <w:r w:rsidRPr="00EE1C46">
        <w:rPr>
          <w:sz w:val="28"/>
          <w:szCs w:val="28"/>
          <w:lang w:val="uk-UA"/>
        </w:rPr>
        <w:t>зовнішєпожежегасіння</w:t>
      </w:r>
      <w:proofErr w:type="spellEnd"/>
      <w:r w:rsidRPr="00EE1C46">
        <w:rPr>
          <w:sz w:val="28"/>
          <w:szCs w:val="28"/>
          <w:lang w:val="uk-UA"/>
        </w:rPr>
        <w:t xml:space="preserve"> від пожежних гідрантів, які запрое</w:t>
      </w:r>
      <w:r w:rsidRPr="00EE1C46">
        <w:rPr>
          <w:sz w:val="28"/>
          <w:szCs w:val="28"/>
          <w:lang w:val="uk-UA"/>
        </w:rPr>
        <w:t>к</w:t>
      </w:r>
      <w:r w:rsidRPr="00EE1C46">
        <w:rPr>
          <w:sz w:val="28"/>
          <w:szCs w:val="28"/>
          <w:lang w:val="uk-UA"/>
        </w:rPr>
        <w:t>товані у водопровідних колодязях по вул. Центральній;</w:t>
      </w:r>
    </w:p>
    <w:p w:rsidR="00D345EC" w:rsidRPr="00EE1C46" w:rsidRDefault="00D345EC" w:rsidP="00D345EC">
      <w:pPr>
        <w:numPr>
          <w:ilvl w:val="0"/>
          <w:numId w:val="20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забір води на </w:t>
      </w:r>
      <w:proofErr w:type="spellStart"/>
      <w:r w:rsidRPr="00EE1C46">
        <w:rPr>
          <w:sz w:val="28"/>
          <w:szCs w:val="28"/>
          <w:lang w:val="uk-UA"/>
        </w:rPr>
        <w:t>пожежегасіння</w:t>
      </w:r>
      <w:proofErr w:type="spellEnd"/>
      <w:r w:rsidRPr="00EE1C46">
        <w:rPr>
          <w:sz w:val="28"/>
          <w:szCs w:val="28"/>
          <w:lang w:val="uk-UA"/>
        </w:rPr>
        <w:t xml:space="preserve"> через пожежні крани, які передбачені в кол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дязях біля водонапірної башти з використанням пожежного запасу, </w:t>
      </w:r>
      <w:proofErr w:type="spellStart"/>
      <w:r w:rsidRPr="00EE1C46">
        <w:rPr>
          <w:sz w:val="28"/>
          <w:szCs w:val="28"/>
          <w:lang w:val="uk-UA"/>
        </w:rPr>
        <w:t>рощт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шованого</w:t>
      </w:r>
      <w:proofErr w:type="spellEnd"/>
      <w:r w:rsidRPr="00EE1C46">
        <w:rPr>
          <w:sz w:val="28"/>
          <w:szCs w:val="28"/>
          <w:lang w:val="uk-UA"/>
        </w:rPr>
        <w:t xml:space="preserve"> у водонапірній башті.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Органи управління і зв'язку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 органів управління та зв'язку в сільській місцевості державні будів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льні норми відносять: виконкоми сільських та селищних рад, сільські комітети (комітети старійшин), адміністративні будинки сільгоспвиробництва, філії ощадних банків, відділення зв'язку.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Розміщення органів управління передбачається у відповідності з адмін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стративним та господарським статусом населених пунктів: виконкоми сільс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ких Рад - в селах-центрах сільських Рад, відділення зв'язку та філії ощадних банків - в селах-центрах сільських Рад та інших селах з кількістю жителів 500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та більше.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Сільська рада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розташована за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адресою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вул. Перемоги 4а в приміщенні колишнього торгівельного підприємства. Приміщення пер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буває в умовно задовільному стані.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Для забезпечення населення послугами поштового зв’язку в селі за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адр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сою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вул. Перемоги 4б  розміщено сільське відділення поштового зв'язку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Центру поштового зв’язку №5 Миргорода Полтавської дирекції Українського державного </w:t>
      </w:r>
      <w:r w:rsidR="004E4C12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підприємства поштового зв’язку «Укрпошта»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Пр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міщення відділення поштового зв'язку перебуває в незадовільному стані.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Проектним рішенням передбачається впорядкування умов розміщення сільської ради та відділення поштового зв'язку з використанням для цього 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льних площ культурно-дозвільного комплексу(сільського будинку культури).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1. Транспортна інфраструктура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Вибір проектного рішення відносно транспортної інфраструктури гол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вним чином </w:t>
      </w:r>
      <w:proofErr w:type="spellStart"/>
      <w:r w:rsidRPr="00EE1C46">
        <w:rPr>
          <w:sz w:val="28"/>
          <w:szCs w:val="28"/>
          <w:lang w:val="uk-UA"/>
        </w:rPr>
        <w:t>обгрунтований</w:t>
      </w:r>
      <w:proofErr w:type="spellEnd"/>
      <w:r w:rsidRPr="00EE1C46">
        <w:rPr>
          <w:sz w:val="28"/>
          <w:szCs w:val="28"/>
          <w:lang w:val="uk-UA"/>
        </w:rPr>
        <w:t xml:space="preserve"> вигідним місцезнаходженням села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по відношенню до існуючих транспортних мереж, а саме: село розташоване в п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 xml:space="preserve">вденно-східній частині Миргородського району, в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5 км</w:t>
        </w:r>
      </w:smartTag>
      <w:r w:rsidRPr="00EE1C46">
        <w:rPr>
          <w:sz w:val="28"/>
          <w:szCs w:val="28"/>
          <w:lang w:val="uk-UA"/>
        </w:rPr>
        <w:t xml:space="preserve"> від залізничної станції Миргород та в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1 км</w:t>
        </w:r>
      </w:smartTag>
      <w:r w:rsidRPr="00EE1C46">
        <w:rPr>
          <w:sz w:val="28"/>
          <w:szCs w:val="28"/>
          <w:lang w:val="uk-UA"/>
        </w:rPr>
        <w:t xml:space="preserve"> від територіальної автомобільної дороги Т-17-15 (Мирг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род – Хорол).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На даний час село сполучене з містом Миргород автобусним маршр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том. Кінцева автобусна зупинка розташована в громадському центрі села.</w:t>
      </w:r>
      <w:r w:rsidR="002E4DA2" w:rsidRPr="00EE1C46">
        <w:rPr>
          <w:sz w:val="28"/>
          <w:szCs w:val="28"/>
          <w:lang w:val="uk-UA"/>
        </w:rPr>
        <w:t xml:space="preserve"> А</w:t>
      </w:r>
      <w:r w:rsidR="002E4DA2" w:rsidRPr="00EE1C46">
        <w:rPr>
          <w:sz w:val="28"/>
          <w:szCs w:val="28"/>
          <w:lang w:val="uk-UA"/>
        </w:rPr>
        <w:t>в</w:t>
      </w:r>
      <w:r w:rsidR="002E4DA2" w:rsidRPr="00EE1C46">
        <w:rPr>
          <w:sz w:val="28"/>
          <w:szCs w:val="28"/>
          <w:lang w:val="uk-UA"/>
        </w:rPr>
        <w:t xml:space="preserve">тобусний маршрут зовнішнього пасажирського </w:t>
      </w:r>
      <w:r w:rsidR="004E4C12" w:rsidRPr="00EE1C46">
        <w:rPr>
          <w:sz w:val="28"/>
          <w:szCs w:val="28"/>
          <w:lang w:val="uk-UA"/>
        </w:rPr>
        <w:t>транспорту не охоплює всієї тери</w:t>
      </w:r>
      <w:r w:rsidR="002E4DA2" w:rsidRPr="00EE1C46">
        <w:rPr>
          <w:sz w:val="28"/>
          <w:szCs w:val="28"/>
          <w:lang w:val="uk-UA"/>
        </w:rPr>
        <w:t>т</w:t>
      </w:r>
      <w:r w:rsidR="004E4C12" w:rsidRPr="00EE1C46">
        <w:rPr>
          <w:sz w:val="28"/>
          <w:szCs w:val="28"/>
          <w:lang w:val="uk-UA"/>
        </w:rPr>
        <w:t>ор</w:t>
      </w:r>
      <w:r w:rsidR="002E4DA2" w:rsidRPr="00EE1C46">
        <w:rPr>
          <w:sz w:val="28"/>
          <w:szCs w:val="28"/>
          <w:lang w:val="uk-UA"/>
        </w:rPr>
        <w:t>ії села. Має місце перевищення максимально допустимих радіусів п</w:t>
      </w:r>
      <w:r w:rsidR="002E4DA2" w:rsidRPr="00EE1C46">
        <w:rPr>
          <w:sz w:val="28"/>
          <w:szCs w:val="28"/>
          <w:lang w:val="uk-UA"/>
        </w:rPr>
        <w:t>і</w:t>
      </w:r>
      <w:r w:rsidR="002E4DA2" w:rsidRPr="00EE1C46">
        <w:rPr>
          <w:sz w:val="28"/>
          <w:szCs w:val="28"/>
          <w:lang w:val="uk-UA"/>
        </w:rPr>
        <w:t>шохідної доступності зупинок, кількість зупинок недостатня.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Таким чином, проектними рішеннями передбачено здійснення ряду з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ходів по покращенню існуючою транспортної інфраструктури, зміст яких п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лягає в наступному:</w:t>
      </w:r>
    </w:p>
    <w:p w:rsidR="00DF050F" w:rsidRPr="00EE1C46" w:rsidRDefault="00DF050F" w:rsidP="00D8274A">
      <w:pPr>
        <w:numPr>
          <w:ilvl w:val="0"/>
          <w:numId w:val="40"/>
        </w:numPr>
        <w:tabs>
          <w:tab w:val="left" w:pos="360"/>
        </w:tabs>
        <w:ind w:right="112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вдосконалення існуючої вуличної мережі;</w:t>
      </w:r>
    </w:p>
    <w:p w:rsidR="00DF050F" w:rsidRPr="00EE1C46" w:rsidRDefault="00DF050F" w:rsidP="00D8274A">
      <w:pPr>
        <w:numPr>
          <w:ilvl w:val="0"/>
          <w:numId w:val="40"/>
        </w:numPr>
        <w:tabs>
          <w:tab w:val="left" w:pos="360"/>
        </w:tabs>
        <w:ind w:right="112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проведення заходів з благоустрою – прокладання тротуарів у місцях, де це необхідно;</w:t>
      </w:r>
    </w:p>
    <w:p w:rsidR="00DF050F" w:rsidRPr="00EE1C46" w:rsidRDefault="00DF050F" w:rsidP="00D8274A">
      <w:pPr>
        <w:numPr>
          <w:ilvl w:val="0"/>
          <w:numId w:val="40"/>
        </w:numPr>
        <w:tabs>
          <w:tab w:val="left" w:pos="360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виконання озеленення;</w:t>
      </w:r>
    </w:p>
    <w:p w:rsidR="00DF050F" w:rsidRPr="00EE1C46" w:rsidRDefault="0011546D" w:rsidP="00D8274A">
      <w:pPr>
        <w:numPr>
          <w:ilvl w:val="0"/>
          <w:numId w:val="40"/>
        </w:numPr>
        <w:tabs>
          <w:tab w:val="left" w:pos="360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облаштування 5</w:t>
      </w:r>
      <w:r w:rsidR="00DF050F" w:rsidRPr="00EE1C46">
        <w:rPr>
          <w:sz w:val="28"/>
          <w:szCs w:val="28"/>
          <w:lang w:val="uk-UA"/>
        </w:rPr>
        <w:t>-х автобусних зупинок</w:t>
      </w:r>
      <w:r w:rsidR="002E4DA2" w:rsidRPr="00EE1C46">
        <w:rPr>
          <w:sz w:val="28"/>
          <w:szCs w:val="28"/>
          <w:lang w:val="uk-UA"/>
        </w:rPr>
        <w:t>:</w:t>
      </w:r>
      <w:r w:rsidR="00DF050F" w:rsidRPr="00EE1C46">
        <w:rPr>
          <w:sz w:val="28"/>
          <w:szCs w:val="28"/>
          <w:lang w:val="uk-UA"/>
        </w:rPr>
        <w:t xml:space="preserve"> </w:t>
      </w:r>
      <w:r w:rsidRPr="00EE1C46">
        <w:rPr>
          <w:sz w:val="28"/>
          <w:szCs w:val="28"/>
          <w:lang w:val="uk-UA"/>
        </w:rPr>
        <w:t xml:space="preserve">3 - </w:t>
      </w:r>
      <w:r w:rsidR="00DF050F" w:rsidRPr="00EE1C46">
        <w:rPr>
          <w:sz w:val="28"/>
          <w:szCs w:val="28"/>
          <w:lang w:val="uk-UA"/>
        </w:rPr>
        <w:t>по вулиці Центральній</w:t>
      </w:r>
      <w:r w:rsidR="002E4DA2" w:rsidRPr="00EE1C46">
        <w:rPr>
          <w:sz w:val="28"/>
          <w:szCs w:val="28"/>
          <w:lang w:val="uk-UA"/>
        </w:rPr>
        <w:t xml:space="preserve">, </w:t>
      </w:r>
      <w:r w:rsidRPr="00EE1C46">
        <w:rPr>
          <w:sz w:val="28"/>
          <w:szCs w:val="28"/>
          <w:lang w:val="uk-UA"/>
        </w:rPr>
        <w:t xml:space="preserve">1 - </w:t>
      </w:r>
      <w:r w:rsidR="002E4DA2" w:rsidRPr="00EE1C46">
        <w:rPr>
          <w:sz w:val="28"/>
          <w:szCs w:val="28"/>
          <w:lang w:val="uk-UA"/>
        </w:rPr>
        <w:t>в пі</w:t>
      </w:r>
      <w:r w:rsidR="002E4DA2" w:rsidRPr="00EE1C46">
        <w:rPr>
          <w:sz w:val="28"/>
          <w:szCs w:val="28"/>
          <w:lang w:val="uk-UA"/>
        </w:rPr>
        <w:t>в</w:t>
      </w:r>
      <w:r w:rsidR="002E4DA2" w:rsidRPr="00EE1C46">
        <w:rPr>
          <w:sz w:val="28"/>
          <w:szCs w:val="28"/>
          <w:lang w:val="uk-UA"/>
        </w:rPr>
        <w:t xml:space="preserve">нічній частині села по вулиці Шевченка, </w:t>
      </w:r>
      <w:r w:rsidRPr="00EE1C46">
        <w:rPr>
          <w:sz w:val="28"/>
          <w:szCs w:val="28"/>
          <w:lang w:val="uk-UA"/>
        </w:rPr>
        <w:t xml:space="preserve">1 - </w:t>
      </w:r>
      <w:r w:rsidR="002E4DA2" w:rsidRPr="00EE1C46">
        <w:rPr>
          <w:sz w:val="28"/>
          <w:szCs w:val="28"/>
          <w:lang w:val="uk-UA"/>
        </w:rPr>
        <w:t>в південн</w:t>
      </w:r>
      <w:r w:rsidRPr="00EE1C46">
        <w:rPr>
          <w:sz w:val="28"/>
          <w:szCs w:val="28"/>
          <w:lang w:val="uk-UA"/>
        </w:rPr>
        <w:t>о</w:t>
      </w:r>
      <w:r w:rsidR="002E4DA2" w:rsidRPr="00EE1C46">
        <w:rPr>
          <w:sz w:val="28"/>
          <w:szCs w:val="28"/>
          <w:lang w:val="uk-UA"/>
        </w:rPr>
        <w:t>-західній час</w:t>
      </w:r>
      <w:r w:rsidRPr="00EE1C46">
        <w:rPr>
          <w:sz w:val="28"/>
          <w:szCs w:val="28"/>
          <w:lang w:val="uk-UA"/>
        </w:rPr>
        <w:t>тині с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ла в кінці вулиці Рибаль</w:t>
      </w:r>
      <w:r w:rsidR="002E4DA2" w:rsidRPr="00EE1C46">
        <w:rPr>
          <w:sz w:val="28"/>
          <w:szCs w:val="28"/>
          <w:lang w:val="uk-UA"/>
        </w:rPr>
        <w:t>ська</w:t>
      </w:r>
      <w:r w:rsidR="00DF050F"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>При новому будівництві або реконструкції існуючої забудови необхі</w:t>
      </w:r>
      <w:r w:rsidRPr="00EE1C46">
        <w:rPr>
          <w:sz w:val="28"/>
          <w:szCs w:val="28"/>
        </w:rPr>
        <w:t>д</w:t>
      </w:r>
      <w:r w:rsidRPr="00EE1C46">
        <w:rPr>
          <w:sz w:val="28"/>
          <w:szCs w:val="28"/>
        </w:rPr>
        <w:t>но передбачати заїзд до квартальних територій з районних магістралей чи в</w:t>
      </w:r>
      <w:r w:rsidRPr="00EE1C46">
        <w:rPr>
          <w:sz w:val="28"/>
          <w:szCs w:val="28"/>
        </w:rPr>
        <w:t>у</w:t>
      </w:r>
      <w:r w:rsidRPr="00EE1C46">
        <w:rPr>
          <w:sz w:val="28"/>
          <w:szCs w:val="28"/>
        </w:rPr>
        <w:t>лиць місцевого значення.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>Внутрішньо-квартальні під'їзди до одного будинку повинні мати шир</w:t>
      </w:r>
      <w:r w:rsidRPr="00EE1C46">
        <w:rPr>
          <w:sz w:val="28"/>
          <w:szCs w:val="28"/>
        </w:rPr>
        <w:t>и</w:t>
      </w:r>
      <w:r w:rsidRPr="00EE1C46">
        <w:rPr>
          <w:sz w:val="28"/>
          <w:szCs w:val="28"/>
        </w:rPr>
        <w:t xml:space="preserve">ну проїзної частини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</w:rPr>
          <w:t>5,0 м</w:t>
        </w:r>
      </w:smartTag>
      <w:r w:rsidRPr="00EE1C46">
        <w:rPr>
          <w:sz w:val="28"/>
          <w:szCs w:val="28"/>
        </w:rPr>
        <w:t xml:space="preserve">, а якщо під'їзд використовується для двох і більше будинків, ширина проїзної частини повинна бути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</w:rPr>
          <w:t>6,0 м</w:t>
        </w:r>
      </w:smartTag>
      <w:r w:rsidRPr="00EE1C46">
        <w:rPr>
          <w:sz w:val="28"/>
          <w:szCs w:val="28"/>
        </w:rPr>
        <w:t xml:space="preserve"> з тротуарами шириною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</w:rPr>
          <w:t>1,5 м</w:t>
        </w:r>
      </w:smartTag>
      <w:r w:rsidRPr="00EE1C46">
        <w:rPr>
          <w:sz w:val="28"/>
          <w:szCs w:val="28"/>
        </w:rPr>
        <w:t>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>З метою безпеки руху пішоходів і транспорту, на прилеглих до внутр</w:t>
      </w:r>
      <w:r w:rsidRPr="00EE1C46">
        <w:rPr>
          <w:sz w:val="28"/>
          <w:szCs w:val="28"/>
        </w:rPr>
        <w:t>і</w:t>
      </w:r>
      <w:r w:rsidRPr="00EE1C46">
        <w:rPr>
          <w:sz w:val="28"/>
          <w:szCs w:val="28"/>
        </w:rPr>
        <w:t>шньо квартальних проїздів територіях не слід розміщувати зелені насадження, особливо низькорослих порід.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>В межах червоних ліній вулиць можливо розміщувати тільки павільй</w:t>
      </w:r>
      <w:r w:rsidRPr="00EE1C46">
        <w:rPr>
          <w:sz w:val="28"/>
          <w:szCs w:val="28"/>
        </w:rPr>
        <w:t>о</w:t>
      </w:r>
      <w:r w:rsidRPr="00EE1C46">
        <w:rPr>
          <w:sz w:val="28"/>
          <w:szCs w:val="28"/>
        </w:rPr>
        <w:t>ни для зупинок громадського транспорту та камери інженерних мереж.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 xml:space="preserve">Зупинки громадського транспорту повинні розміщуватись за рахунок розширення проїзної частини шириною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</w:rPr>
          <w:t>3,0 м</w:t>
        </w:r>
      </w:smartTag>
      <w:r w:rsidRPr="00EE1C46">
        <w:rPr>
          <w:sz w:val="28"/>
          <w:szCs w:val="28"/>
        </w:rPr>
        <w:t xml:space="preserve"> з улаштуванням в'ї</w:t>
      </w:r>
      <w:r w:rsidRPr="00EE1C46">
        <w:rPr>
          <w:sz w:val="28"/>
          <w:szCs w:val="28"/>
        </w:rPr>
        <w:t>з</w:t>
      </w:r>
      <w:r w:rsidRPr="00EE1C46">
        <w:rPr>
          <w:sz w:val="28"/>
          <w:szCs w:val="28"/>
        </w:rPr>
        <w:t>них та виїзних шлюзів. Частини тротуарів в межах зупинок громадського тр</w:t>
      </w:r>
      <w:r w:rsidRPr="00EE1C46">
        <w:rPr>
          <w:sz w:val="28"/>
          <w:szCs w:val="28"/>
        </w:rPr>
        <w:t>а</w:t>
      </w:r>
      <w:r w:rsidRPr="00EE1C46">
        <w:rPr>
          <w:sz w:val="28"/>
          <w:szCs w:val="28"/>
        </w:rPr>
        <w:t>нспорту повинні бути оснащенні захисними огорожами.</w:t>
      </w:r>
    </w:p>
    <w:p w:rsidR="00DF050F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0D3B3E" w:rsidRPr="00EE1C46" w:rsidRDefault="000D3B3E" w:rsidP="00D26624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DF050F" w:rsidRPr="00EE1C46" w:rsidRDefault="00692CAC" w:rsidP="00D26624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lastRenderedPageBreak/>
        <w:t xml:space="preserve">2. </w:t>
      </w:r>
      <w:r w:rsidR="00DF050F" w:rsidRPr="00EE1C46">
        <w:rPr>
          <w:b/>
          <w:bCs/>
          <w:sz w:val="28"/>
          <w:szCs w:val="28"/>
          <w:lang w:val="uk-UA"/>
        </w:rPr>
        <w:t>Інженерне обладнання та планувальні обмеження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2"/>
        <w:tabs>
          <w:tab w:val="left" w:pos="2694"/>
        </w:tabs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>Даний розділ передбачає загальні вимоги до режиму використання з</w:t>
      </w:r>
      <w:r w:rsidRPr="00EE1C46">
        <w:rPr>
          <w:sz w:val="28"/>
          <w:szCs w:val="28"/>
        </w:rPr>
        <w:t>е</w:t>
      </w:r>
      <w:r w:rsidRPr="00EE1C46">
        <w:rPr>
          <w:sz w:val="28"/>
          <w:szCs w:val="28"/>
        </w:rPr>
        <w:t>мельних ділянок, по яких проходять інженерні та транспортні комунікації, та до ділянок, які потрапляють в санітарно-захисні зони від цих комунікацій, в</w:t>
      </w:r>
      <w:r w:rsidRPr="00EE1C46">
        <w:rPr>
          <w:sz w:val="28"/>
          <w:szCs w:val="28"/>
        </w:rPr>
        <w:t>и</w:t>
      </w:r>
      <w:r w:rsidRPr="00EE1C46">
        <w:rPr>
          <w:sz w:val="28"/>
          <w:szCs w:val="28"/>
        </w:rPr>
        <w:t>моги до експлуатації та проектування інженерних мереж, а також режим вик</w:t>
      </w:r>
      <w:r w:rsidRPr="00EE1C46">
        <w:rPr>
          <w:sz w:val="28"/>
          <w:szCs w:val="28"/>
        </w:rPr>
        <w:t>о</w:t>
      </w:r>
      <w:r w:rsidRPr="00EE1C46">
        <w:rPr>
          <w:sz w:val="28"/>
          <w:szCs w:val="28"/>
        </w:rPr>
        <w:t>ристання земельних ділянок, що потрапляють в санітарно-захисні зони від промислових та комунальних підприємств, інші санітарно-захисні зони.</w:t>
      </w:r>
    </w:p>
    <w:p w:rsidR="00DF050F" w:rsidRPr="00EE1C46" w:rsidRDefault="00DF050F" w:rsidP="00D26624">
      <w:pPr>
        <w:pStyle w:val="af2"/>
        <w:ind w:left="142" w:right="112" w:firstLine="720"/>
        <w:jc w:val="both"/>
        <w:rPr>
          <w:sz w:val="28"/>
          <w:szCs w:val="28"/>
        </w:rPr>
      </w:pPr>
      <w:r w:rsidRPr="00EE1C46">
        <w:rPr>
          <w:b/>
          <w:bCs/>
          <w:sz w:val="28"/>
          <w:szCs w:val="28"/>
        </w:rPr>
        <w:t xml:space="preserve">  </w:t>
      </w:r>
      <w:r w:rsidRPr="00EE1C46">
        <w:rPr>
          <w:sz w:val="28"/>
          <w:szCs w:val="28"/>
        </w:rPr>
        <w:t xml:space="preserve">Всі роботи з інженерного обладнання населеного пункту </w:t>
      </w:r>
      <w:r w:rsidR="00113618" w:rsidRPr="00EE1C46">
        <w:rPr>
          <w:sz w:val="28"/>
          <w:szCs w:val="28"/>
        </w:rPr>
        <w:t xml:space="preserve">повинні </w:t>
      </w:r>
      <w:proofErr w:type="spellStart"/>
      <w:r w:rsidR="00113618" w:rsidRPr="00EE1C46">
        <w:rPr>
          <w:sz w:val="28"/>
          <w:szCs w:val="28"/>
        </w:rPr>
        <w:t>зді</w:t>
      </w:r>
      <w:r w:rsidR="00113618" w:rsidRPr="00EE1C46">
        <w:rPr>
          <w:sz w:val="28"/>
          <w:szCs w:val="28"/>
        </w:rPr>
        <w:t>й</w:t>
      </w:r>
      <w:r w:rsidR="00113618" w:rsidRPr="00EE1C46">
        <w:rPr>
          <w:sz w:val="28"/>
          <w:szCs w:val="28"/>
        </w:rPr>
        <w:t>сню</w:t>
      </w:r>
      <w:r w:rsidR="00EE1C46">
        <w:rPr>
          <w:sz w:val="28"/>
          <w:szCs w:val="28"/>
        </w:rPr>
        <w:t>в</w:t>
      </w:r>
      <w:r w:rsidR="00113618" w:rsidRPr="00EE1C46">
        <w:rPr>
          <w:sz w:val="28"/>
          <w:szCs w:val="28"/>
        </w:rPr>
        <w:t>атись</w:t>
      </w:r>
      <w:proofErr w:type="spellEnd"/>
      <w:r w:rsidR="00113618" w:rsidRPr="00EE1C46">
        <w:rPr>
          <w:sz w:val="28"/>
          <w:szCs w:val="28"/>
        </w:rPr>
        <w:t xml:space="preserve"> </w:t>
      </w:r>
      <w:r w:rsidRPr="00EE1C46">
        <w:rPr>
          <w:sz w:val="28"/>
          <w:szCs w:val="28"/>
        </w:rPr>
        <w:t xml:space="preserve">відповідно до генерального плану села </w:t>
      </w:r>
      <w:proofErr w:type="spellStart"/>
      <w:r w:rsidRPr="00EE1C46">
        <w:rPr>
          <w:sz w:val="28"/>
          <w:szCs w:val="28"/>
        </w:rPr>
        <w:t>Гаркушинці</w:t>
      </w:r>
      <w:proofErr w:type="spellEnd"/>
      <w:r w:rsidRPr="00EE1C46">
        <w:rPr>
          <w:sz w:val="28"/>
          <w:szCs w:val="28"/>
        </w:rPr>
        <w:t xml:space="preserve"> та розроблених в його складі схем або проектів інженерних мереж: водопостачання, каналіз</w:t>
      </w:r>
      <w:r w:rsidRPr="00EE1C46">
        <w:rPr>
          <w:sz w:val="28"/>
          <w:szCs w:val="28"/>
        </w:rPr>
        <w:t>а</w:t>
      </w:r>
      <w:r w:rsidRPr="00EE1C46">
        <w:rPr>
          <w:sz w:val="28"/>
          <w:szCs w:val="28"/>
        </w:rPr>
        <w:t>ції, теплопостачання, телефонізації, освітлення, проекту вуличного і транспо</w:t>
      </w:r>
      <w:r w:rsidRPr="00EE1C46">
        <w:rPr>
          <w:sz w:val="28"/>
          <w:szCs w:val="28"/>
        </w:rPr>
        <w:t>р</w:t>
      </w:r>
      <w:r w:rsidRPr="00EE1C46">
        <w:rPr>
          <w:sz w:val="28"/>
          <w:szCs w:val="28"/>
        </w:rPr>
        <w:t>тного розвитку села, озеленення, охорони  навколишнього середовища.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>Проектна документація на будівництво або реконструкцію інженерних комунікацій, споруд має розроблятися з урахуванням максимального забезп</w:t>
      </w:r>
      <w:r w:rsidRPr="00EE1C46">
        <w:rPr>
          <w:sz w:val="28"/>
          <w:szCs w:val="28"/>
        </w:rPr>
        <w:t>е</w:t>
      </w:r>
      <w:r w:rsidRPr="00EE1C46">
        <w:rPr>
          <w:sz w:val="28"/>
          <w:szCs w:val="28"/>
        </w:rPr>
        <w:t>чення районів села комунальними послугами: каналізацією, водопостачанням, теплопостачанням, електропостачанням, телефонізацією, радіофікацією, газ</w:t>
      </w:r>
      <w:r w:rsidRPr="00EE1C46">
        <w:rPr>
          <w:sz w:val="28"/>
          <w:szCs w:val="28"/>
        </w:rPr>
        <w:t>и</w:t>
      </w:r>
      <w:r w:rsidRPr="00EE1C46">
        <w:rPr>
          <w:sz w:val="28"/>
          <w:szCs w:val="28"/>
        </w:rPr>
        <w:t>фікацією, збором та вивезенням сміття.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>При реконструкцію існуючих будівель, забудові кварталів необхідно керуватися комплексним проектом інженерного забезпечення, який передб</w:t>
      </w:r>
      <w:r w:rsidRPr="00EE1C46">
        <w:rPr>
          <w:sz w:val="28"/>
          <w:szCs w:val="28"/>
        </w:rPr>
        <w:t>а</w:t>
      </w:r>
      <w:r w:rsidRPr="00EE1C46">
        <w:rPr>
          <w:sz w:val="28"/>
          <w:szCs w:val="28"/>
        </w:rPr>
        <w:t>чає реконструкцію наявних інженерних комунікацій і споруд з урахуванням вимог державних будівельних норм і методів їх прокладання.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  <w:r w:rsidRPr="00EE1C46">
        <w:rPr>
          <w:sz w:val="28"/>
          <w:szCs w:val="28"/>
        </w:rPr>
        <w:t>При прокладанні інженерних комунікацій і розміщенні споруд нео</w:t>
      </w:r>
      <w:r w:rsidRPr="00EE1C46">
        <w:rPr>
          <w:sz w:val="28"/>
          <w:szCs w:val="28"/>
        </w:rPr>
        <w:t>б</w:t>
      </w:r>
      <w:r w:rsidRPr="00EE1C46">
        <w:rPr>
          <w:sz w:val="28"/>
          <w:szCs w:val="28"/>
        </w:rPr>
        <w:t>хідно враховувати: порядок взаємного розташування нових поряд з існуючими мережами і можливість їх подальшого розвитку, максимальне збереження  і</w:t>
      </w:r>
      <w:r w:rsidRPr="00EE1C46">
        <w:rPr>
          <w:sz w:val="28"/>
          <w:szCs w:val="28"/>
        </w:rPr>
        <w:t>с</w:t>
      </w:r>
      <w:r w:rsidRPr="00EE1C46">
        <w:rPr>
          <w:sz w:val="28"/>
          <w:szCs w:val="28"/>
        </w:rPr>
        <w:t>нуючого дорожнього покриття, збереження і надійне функціонування інжен</w:t>
      </w:r>
      <w:r w:rsidRPr="00EE1C46">
        <w:rPr>
          <w:sz w:val="28"/>
          <w:szCs w:val="28"/>
        </w:rPr>
        <w:t>е</w:t>
      </w:r>
      <w:r w:rsidRPr="00EE1C46">
        <w:rPr>
          <w:sz w:val="28"/>
          <w:szCs w:val="28"/>
        </w:rPr>
        <w:t>рних комунікацій, максимальне збереження існуючих зелених насаджень.</w:t>
      </w:r>
    </w:p>
    <w:p w:rsidR="00DF050F" w:rsidRPr="00EE1C46" w:rsidRDefault="00DF050F" w:rsidP="00D26624">
      <w:pPr>
        <w:pStyle w:val="af2"/>
        <w:ind w:left="142" w:right="112" w:firstLine="840"/>
        <w:jc w:val="both"/>
        <w:rPr>
          <w:sz w:val="28"/>
          <w:szCs w:val="28"/>
        </w:rPr>
      </w:pPr>
    </w:p>
    <w:p w:rsidR="00DF050F" w:rsidRPr="00EE1C46" w:rsidRDefault="00DF050F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Санітарно-захисні зони від промислових підприємств</w:t>
      </w:r>
    </w:p>
    <w:p w:rsidR="00DF050F" w:rsidRPr="00EE1C46" w:rsidRDefault="00DF050F" w:rsidP="00D26624">
      <w:pPr>
        <w:ind w:left="142" w:right="112" w:firstLine="709"/>
        <w:jc w:val="both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Відповідно до вимог нормативних документів, промислові та інші об’єкти, що є джерелами забруднення навколишнього середовища, при нем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жливості створення безвідходних технологій повинні відокремлюватись від житлової забудови санітарно-захисними зонами(СЗЗ).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СЗЗ слід встановлювати від джерела шкідливості до межі житлової з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будови,  ділянок громадських установ, будинків і споруд в т. ч. дитячих, 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вчальних, лікувально-профілактичних установ, закладів соціального забезп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чення, спортивних споруд та інших, а також територій парків, скверів, ділянок оздоровчих та фізкультурно-спортивних установ, місць відпочинку, садівн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чих товариств та інших прирівняних до них об'єктів.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 На зовнішній межі СЗЗ, зверненої до житлової забудови, концентрації та рівні шкідливих факторів не повинні перевищувати їх гігієнічні нормативи.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СЗЗ не повинна розглядатись як резерв розширення підприємств, </w:t>
      </w:r>
      <w:proofErr w:type="spellStart"/>
      <w:r w:rsidRPr="00EE1C46">
        <w:rPr>
          <w:sz w:val="28"/>
          <w:szCs w:val="28"/>
          <w:lang w:val="uk-UA"/>
        </w:rPr>
        <w:t>сел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бищної</w:t>
      </w:r>
      <w:proofErr w:type="spellEnd"/>
      <w:r w:rsidRPr="00EE1C46">
        <w:rPr>
          <w:sz w:val="28"/>
          <w:szCs w:val="28"/>
          <w:lang w:val="uk-UA"/>
        </w:rPr>
        <w:t xml:space="preserve"> території і прирівняних до них об’єктів. Основою для встановлення СЗЗ є санітарна класифікація підприємств, виробництв та об’єктів.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>В межах СЗЗ не можна допускати розміщення нових:</w:t>
      </w:r>
    </w:p>
    <w:p w:rsidR="00DF050F" w:rsidRPr="00EE1C46" w:rsidRDefault="00DF050F" w:rsidP="0048632F">
      <w:pPr>
        <w:numPr>
          <w:ilvl w:val="0"/>
          <w:numId w:val="21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житлових будинків з прибудинковими територіями, гуртожитків, готелів, будинків для приїжджих;</w:t>
      </w:r>
    </w:p>
    <w:p w:rsidR="00DF050F" w:rsidRPr="00EE1C46" w:rsidRDefault="00DF050F" w:rsidP="0048632F">
      <w:pPr>
        <w:numPr>
          <w:ilvl w:val="0"/>
          <w:numId w:val="21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дитячих дошкільних закладів, загальноосвітніх шкіл, лікувально-профілактичних та оздоровчих установ загального та спеціального призн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чення зі стаціонарами;</w:t>
      </w:r>
    </w:p>
    <w:p w:rsidR="00DF050F" w:rsidRPr="00EE1C46" w:rsidRDefault="00DF050F" w:rsidP="0048632F">
      <w:pPr>
        <w:numPr>
          <w:ilvl w:val="0"/>
          <w:numId w:val="21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спортивних споруд, садів, парків, садівничих товариств;</w:t>
      </w:r>
    </w:p>
    <w:p w:rsidR="00DF050F" w:rsidRPr="00EE1C46" w:rsidRDefault="00DF050F" w:rsidP="0048632F">
      <w:pPr>
        <w:numPr>
          <w:ilvl w:val="0"/>
          <w:numId w:val="21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охоронних зон джерел водопостачання, водорозбірних споруд та споруд водорозподільної мережі;</w:t>
      </w:r>
    </w:p>
    <w:p w:rsidR="00DF050F" w:rsidRPr="00EE1C46" w:rsidRDefault="00DF050F" w:rsidP="0048632F">
      <w:pPr>
        <w:numPr>
          <w:ilvl w:val="0"/>
          <w:numId w:val="21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не допускається використання для вирощування сільськогосподарської продукції та худоби на землях СЗЗ підприємств, що забруднюють довкілля високотоксичними речовинами.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У СЗЗ допускається розташування:</w:t>
      </w:r>
    </w:p>
    <w:p w:rsidR="00DF050F" w:rsidRPr="00EE1C46" w:rsidRDefault="00DF050F" w:rsidP="0048632F">
      <w:pPr>
        <w:numPr>
          <w:ilvl w:val="0"/>
          <w:numId w:val="22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пожежних депо, лазні, пральні, гаражів, складів (крім продовольчих), буд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>вель, управлінь, конструкторські бюро, навчальні заклади, виробничо-технічні училища без гуртожитків, магазини, підприємства громадського харчування, поліклініки, науково-дослідні лабораторії, пов'язані з обслуг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вуванням даного та прилеглих підприємств;</w:t>
      </w:r>
    </w:p>
    <w:p w:rsidR="00DF050F" w:rsidRPr="00EE1C46" w:rsidRDefault="00DF050F" w:rsidP="0048632F">
      <w:pPr>
        <w:numPr>
          <w:ilvl w:val="0"/>
          <w:numId w:val="22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приміщення для чергового персоналу по боротьбі з аваріями та добової охорони підприємств, стоянки громадського та індивідуального транспо</w:t>
      </w:r>
      <w:r w:rsidRPr="00EE1C46">
        <w:rPr>
          <w:sz w:val="28"/>
          <w:szCs w:val="28"/>
          <w:lang w:val="uk-UA"/>
        </w:rPr>
        <w:t>р</w:t>
      </w:r>
      <w:r w:rsidRPr="00EE1C46">
        <w:rPr>
          <w:sz w:val="28"/>
          <w:szCs w:val="28"/>
          <w:lang w:val="uk-UA"/>
        </w:rPr>
        <w:t>ту, місцеві та транзитні комунікації, ЛЕП, електростанції, нафто- і газопр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води, свердловини для технічного водопостачання,  споруди для підготовки технічної води, КНС, споруди оборотного водопостачання, розсадники р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слин для озеленення підприємств та СЗЗ.</w:t>
      </w:r>
    </w:p>
    <w:p w:rsidR="00DF050F" w:rsidRPr="00EE1C46" w:rsidRDefault="00DF050F" w:rsidP="00D26624">
      <w:pPr>
        <w:ind w:left="142" w:right="112" w:firstLine="709"/>
        <w:jc w:val="both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Санітарно-захисні та охоронні зони від інженерних комунікацій</w:t>
      </w:r>
    </w:p>
    <w:p w:rsidR="00DF050F" w:rsidRPr="00EE1C46" w:rsidRDefault="00DF050F" w:rsidP="00D26624">
      <w:pPr>
        <w:ind w:left="142" w:right="112" w:firstLine="709"/>
        <w:jc w:val="both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 межах встановлених СЗЗ та охоронних зон газопроводів забороняєт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ся:</w:t>
      </w:r>
    </w:p>
    <w:p w:rsidR="00DF050F" w:rsidRPr="00EE1C46" w:rsidRDefault="00DF050F" w:rsidP="0048632F">
      <w:pPr>
        <w:numPr>
          <w:ilvl w:val="0"/>
          <w:numId w:val="23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споруджувати житлові, громадські, садові та дачні будинки;</w:t>
      </w:r>
    </w:p>
    <w:p w:rsidR="00DF050F" w:rsidRPr="00EE1C46" w:rsidRDefault="00DF050F" w:rsidP="0048632F">
      <w:pPr>
        <w:numPr>
          <w:ilvl w:val="0"/>
          <w:numId w:val="23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розташовувати автозаправні та авто газозаправні станції і склади паливно-мастильних матеріалів;</w:t>
      </w:r>
    </w:p>
    <w:p w:rsidR="00DF050F" w:rsidRPr="00EE1C46" w:rsidRDefault="00DF050F" w:rsidP="0048632F">
      <w:pPr>
        <w:numPr>
          <w:ilvl w:val="0"/>
          <w:numId w:val="23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виділяти земельні ділянки для будівництва будь-яких гаражів і автосто</w:t>
      </w:r>
      <w:r w:rsidRPr="00EE1C46">
        <w:rPr>
          <w:sz w:val="28"/>
          <w:szCs w:val="28"/>
          <w:lang w:val="uk-UA"/>
        </w:rPr>
        <w:t>я</w:t>
      </w:r>
      <w:r w:rsidRPr="00EE1C46">
        <w:rPr>
          <w:sz w:val="28"/>
          <w:szCs w:val="28"/>
          <w:lang w:val="uk-UA"/>
        </w:rPr>
        <w:t xml:space="preserve">нок, садових і </w:t>
      </w:r>
      <w:proofErr w:type="spellStart"/>
      <w:r w:rsidRPr="00EE1C46">
        <w:rPr>
          <w:sz w:val="28"/>
          <w:szCs w:val="28"/>
          <w:lang w:val="uk-UA"/>
        </w:rPr>
        <w:t>дачно</w:t>
      </w:r>
      <w:proofErr w:type="spellEnd"/>
      <w:r w:rsidRPr="00EE1C46">
        <w:rPr>
          <w:sz w:val="28"/>
          <w:szCs w:val="28"/>
          <w:lang w:val="uk-UA"/>
        </w:rPr>
        <w:t>-садових товариств та будівництва паралельно трубо</w:t>
      </w:r>
      <w:r w:rsidRPr="00EE1C46">
        <w:rPr>
          <w:sz w:val="28"/>
          <w:szCs w:val="28"/>
          <w:lang w:val="uk-UA"/>
        </w:rPr>
        <w:t>п</w:t>
      </w:r>
      <w:r w:rsidRPr="00EE1C46">
        <w:rPr>
          <w:sz w:val="28"/>
          <w:szCs w:val="28"/>
          <w:lang w:val="uk-UA"/>
        </w:rPr>
        <w:t>роводу, автошляхів І-V категорій та залізниць;</w:t>
      </w:r>
    </w:p>
    <w:p w:rsidR="00DF050F" w:rsidRPr="00EE1C46" w:rsidRDefault="00DF050F" w:rsidP="0048632F">
      <w:pPr>
        <w:numPr>
          <w:ilvl w:val="0"/>
          <w:numId w:val="23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влаштовувати будь-які звалища, виливати розчини кислот, солей та лугів, що спричиняють корозію;</w:t>
      </w:r>
    </w:p>
    <w:p w:rsidR="00DF050F" w:rsidRPr="00EE1C46" w:rsidRDefault="00DF050F" w:rsidP="0048632F">
      <w:pPr>
        <w:numPr>
          <w:ilvl w:val="0"/>
          <w:numId w:val="23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влаштовувати спортивні майданчики, стадіони, ринки, зупинки громадс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кого транспорту, організовувати будь-які заходи, пов’язані з масовим ску</w:t>
      </w:r>
      <w:r w:rsidRPr="00EE1C46">
        <w:rPr>
          <w:sz w:val="28"/>
          <w:szCs w:val="28"/>
          <w:lang w:val="uk-UA"/>
        </w:rPr>
        <w:t>п</w:t>
      </w:r>
      <w:r w:rsidRPr="00EE1C46">
        <w:rPr>
          <w:sz w:val="28"/>
          <w:szCs w:val="28"/>
          <w:lang w:val="uk-UA"/>
        </w:rPr>
        <w:t>ченням людей, не зайнятих виконанням дозволених у встановленому п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рядку робіт, та інше. 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Для повітряних і кабельних ліній електропередачі, трансформаторних підстанцій, розподільних пунктів і пристроїв (далі - електричні мережі) всіх </w:t>
      </w:r>
      <w:proofErr w:type="spellStart"/>
      <w:r w:rsidRPr="00EE1C46">
        <w:rPr>
          <w:sz w:val="28"/>
          <w:szCs w:val="28"/>
          <w:lang w:val="uk-UA"/>
        </w:rPr>
        <w:t>напруг</w:t>
      </w:r>
      <w:proofErr w:type="spellEnd"/>
      <w:r w:rsidRPr="00EE1C46">
        <w:rPr>
          <w:sz w:val="28"/>
          <w:szCs w:val="28"/>
          <w:lang w:val="uk-UA"/>
        </w:rPr>
        <w:t xml:space="preserve"> встановлюються охоронні і санітарно-захисні зони, розміри яких зал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жать від типу і напруги </w:t>
      </w:r>
      <w:proofErr w:type="spellStart"/>
      <w:r w:rsidRPr="00EE1C46">
        <w:rPr>
          <w:sz w:val="28"/>
          <w:szCs w:val="28"/>
          <w:lang w:val="uk-UA"/>
        </w:rPr>
        <w:t>енергооб’єкту</w:t>
      </w:r>
      <w:proofErr w:type="spellEnd"/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>Використання земельних ділянок в охоронних і санітарно-захисних з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нах електричних мереж повинно бути письмово узгоджено з власниками цих мереж, державними органами пожежної охорони та санітарного нагляду.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 охоронних і санітарно-захисних зонах електричних мереж заборон</w:t>
      </w:r>
      <w:r w:rsidRPr="00EE1C46">
        <w:rPr>
          <w:sz w:val="28"/>
          <w:szCs w:val="28"/>
          <w:lang w:val="uk-UA"/>
        </w:rPr>
        <w:t>я</w:t>
      </w:r>
      <w:r w:rsidRPr="00EE1C46">
        <w:rPr>
          <w:sz w:val="28"/>
          <w:szCs w:val="28"/>
          <w:lang w:val="uk-UA"/>
        </w:rPr>
        <w:t>ється:</w:t>
      </w:r>
    </w:p>
    <w:p w:rsidR="00DF050F" w:rsidRPr="00EE1C46" w:rsidRDefault="00DF050F" w:rsidP="0048632F">
      <w:pPr>
        <w:numPr>
          <w:ilvl w:val="0"/>
          <w:numId w:val="24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будувати житлові, громадські, садові та дачні будинки;</w:t>
      </w:r>
    </w:p>
    <w:p w:rsidR="00DF050F" w:rsidRPr="00EE1C46" w:rsidRDefault="00DF050F" w:rsidP="0048632F">
      <w:pPr>
        <w:numPr>
          <w:ilvl w:val="0"/>
          <w:numId w:val="24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розташовувати автозаправні станції або сховища паливно-мастильних м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теріалів;</w:t>
      </w:r>
    </w:p>
    <w:p w:rsidR="00DF050F" w:rsidRPr="00EE1C46" w:rsidRDefault="00DF050F" w:rsidP="0048632F">
      <w:pPr>
        <w:numPr>
          <w:ilvl w:val="0"/>
          <w:numId w:val="24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влаштовувати спортивні майданчики для ігор, стадіони, ринки, зупинки громадського транспорту;</w:t>
      </w:r>
    </w:p>
    <w:p w:rsidR="00DF050F" w:rsidRPr="00EE1C46" w:rsidRDefault="00DF050F" w:rsidP="0048632F">
      <w:pPr>
        <w:numPr>
          <w:ilvl w:val="0"/>
          <w:numId w:val="24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здійснювати зупинки усіх видів транспорту (крім залізничного) в охоро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них зонах ліній електропередачі напругою 330 кВ і вище.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 охоронних і санітарно-захисних зонах ЛЕП напругою до 330 кВ вкл</w:t>
      </w:r>
      <w:r w:rsidRPr="00EE1C46">
        <w:rPr>
          <w:sz w:val="28"/>
          <w:szCs w:val="28"/>
          <w:lang w:val="uk-UA"/>
        </w:rPr>
        <w:t>ю</w:t>
      </w:r>
      <w:r w:rsidRPr="00EE1C46">
        <w:rPr>
          <w:sz w:val="28"/>
          <w:szCs w:val="28"/>
          <w:lang w:val="uk-UA"/>
        </w:rPr>
        <w:t>чно, якщо затвердженою містобудівною документацією не передбачено інш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го виду використання цих земель, дозволяється розміщення виробничих буд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нків і споруд та колективних гаражів і відкритих стоянок легкових транспор</w:t>
      </w:r>
      <w:r w:rsidRPr="00EE1C46">
        <w:rPr>
          <w:sz w:val="28"/>
          <w:szCs w:val="28"/>
          <w:lang w:val="uk-UA"/>
        </w:rPr>
        <w:t>т</w:t>
      </w:r>
      <w:r w:rsidRPr="00EE1C46">
        <w:rPr>
          <w:sz w:val="28"/>
          <w:szCs w:val="28"/>
          <w:lang w:val="uk-UA"/>
        </w:rPr>
        <w:t>них засобів.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 охоронних зонах ЛЕП напругою 110-220 кВ допускається за техні</w:t>
      </w:r>
      <w:r w:rsidRPr="00EE1C46">
        <w:rPr>
          <w:sz w:val="28"/>
          <w:szCs w:val="28"/>
          <w:lang w:val="uk-UA"/>
        </w:rPr>
        <w:t>ч</w:t>
      </w:r>
      <w:r w:rsidRPr="00EE1C46">
        <w:rPr>
          <w:sz w:val="28"/>
          <w:szCs w:val="28"/>
          <w:lang w:val="uk-UA"/>
        </w:rPr>
        <w:t>ними умовами власників цих мереж та органів державної пожежної охорони розташування колективних гаражів легкових транспортних засобів, виробн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чих будинків  і споруд, виконаних із вогнетривких матеріалів, та під’їздів до них в межах всієї охоронної зони, в тому числі під проводами ЛЕП.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Технічні умови повинні містити вимоги чинних нормативних актів з б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дівництва, експлуатації, охорони, пожежної та електричної безпеки енергет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 xml:space="preserve">чних об’єктів. 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До системи санітарно-гігієнічних планувальних обмежень відносяться СЗЗ від об’єктів, що мають прояви перевищення нормативно-допустимих рі</w:t>
      </w:r>
      <w:r w:rsidRPr="00EE1C46">
        <w:rPr>
          <w:sz w:val="28"/>
          <w:szCs w:val="28"/>
          <w:lang w:val="uk-UA"/>
        </w:rPr>
        <w:t>в</w:t>
      </w:r>
      <w:r w:rsidRPr="00EE1C46">
        <w:rPr>
          <w:sz w:val="28"/>
          <w:szCs w:val="28"/>
          <w:lang w:val="uk-UA"/>
        </w:rPr>
        <w:t>нів напруження електромагнітного фону (РЛС, т/а, ретранслятори). СЗЗ від даних об’єктів визначаються спеціальними  розрахунками  відповідно  діючих нормативних документів.</w:t>
      </w: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 xml:space="preserve">            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2.1. Водопостачання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На даний час село обладнане централізованим водопостачанням, яке здійснюється з використанням двох свердловин, що розташовані в централ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ній частині села та однієї водонапірної башти.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Зазначена система водопостачання влаштована на підставі робочого проекту, розробленого на замовлення </w:t>
      </w:r>
      <w:proofErr w:type="spellStart"/>
      <w:r w:rsidRPr="00EE1C46">
        <w:rPr>
          <w:sz w:val="28"/>
          <w:szCs w:val="28"/>
          <w:lang w:val="uk-UA"/>
        </w:rPr>
        <w:t>Гаркушинської</w:t>
      </w:r>
      <w:proofErr w:type="spellEnd"/>
      <w:r w:rsidRPr="00EE1C46">
        <w:rPr>
          <w:sz w:val="28"/>
          <w:szCs w:val="28"/>
          <w:lang w:val="uk-UA"/>
        </w:rPr>
        <w:t xml:space="preserve"> сільської ра</w:t>
      </w:r>
      <w:r w:rsidR="004E4C12" w:rsidRPr="00EE1C46">
        <w:rPr>
          <w:sz w:val="28"/>
          <w:szCs w:val="28"/>
          <w:lang w:val="uk-UA"/>
        </w:rPr>
        <w:t>ди проек</w:t>
      </w:r>
      <w:r w:rsidR="004E4C12" w:rsidRPr="00EE1C46">
        <w:rPr>
          <w:sz w:val="28"/>
          <w:szCs w:val="28"/>
          <w:lang w:val="uk-UA"/>
        </w:rPr>
        <w:t>т</w:t>
      </w:r>
      <w:r w:rsidR="004E4C12" w:rsidRPr="00EE1C46">
        <w:rPr>
          <w:sz w:val="28"/>
          <w:szCs w:val="28"/>
          <w:lang w:val="uk-UA"/>
        </w:rPr>
        <w:t>ною організацією ПНВП «Вертикаль»</w:t>
      </w:r>
      <w:r w:rsidRPr="00EE1C46">
        <w:rPr>
          <w:sz w:val="28"/>
          <w:szCs w:val="28"/>
          <w:lang w:val="uk-UA"/>
        </w:rPr>
        <w:t xml:space="preserve"> у 2008 році.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Зазначеним проектом були прийняті окремі розрахункові рішення, ві</w:t>
      </w:r>
      <w:r w:rsidRPr="00EE1C46">
        <w:rPr>
          <w:sz w:val="28"/>
          <w:szCs w:val="28"/>
          <w:lang w:val="uk-UA"/>
        </w:rPr>
        <w:t>д</w:t>
      </w:r>
      <w:r w:rsidRPr="00EE1C46">
        <w:rPr>
          <w:sz w:val="28"/>
          <w:szCs w:val="28"/>
          <w:lang w:val="uk-UA"/>
        </w:rPr>
        <w:t>повідно до яких, обсяги водопостачання визначались за умов, що 40% нас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лення буде користуватись водою централізовано, а 60% - із індивідуальних водорозбірних колонок, розміщених у садибах із встановленням лічильників обліку води у колодязях.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ab/>
        <w:t>У зв'язку з цим були прийняті відповідні проектні рішення щодо обсягів споживання, а саме:</w:t>
      </w:r>
    </w:p>
    <w:p w:rsidR="00DF050F" w:rsidRPr="00EE1C46" w:rsidRDefault="00DF050F" w:rsidP="0048632F">
      <w:pPr>
        <w:numPr>
          <w:ilvl w:val="0"/>
          <w:numId w:val="25"/>
        </w:numPr>
        <w:tabs>
          <w:tab w:val="left" w:pos="360"/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середньодобове споживання - 150,92 м³/добу;</w:t>
      </w:r>
    </w:p>
    <w:p w:rsidR="00DF050F" w:rsidRPr="00EE1C46" w:rsidRDefault="00DF050F" w:rsidP="0048632F">
      <w:pPr>
        <w:numPr>
          <w:ilvl w:val="0"/>
          <w:numId w:val="25"/>
        </w:numPr>
        <w:tabs>
          <w:tab w:val="left" w:pos="360"/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максимальна добова витрата води - 181,04 м³/добу;</w:t>
      </w:r>
    </w:p>
    <w:p w:rsidR="00DF050F" w:rsidRPr="00EE1C46" w:rsidRDefault="00DF050F" w:rsidP="0048632F">
      <w:pPr>
        <w:numPr>
          <w:ilvl w:val="0"/>
          <w:numId w:val="25"/>
        </w:numPr>
        <w:tabs>
          <w:tab w:val="left" w:pos="360"/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максимальна годинна витрата - 17,66 м³/год;</w:t>
      </w:r>
    </w:p>
    <w:p w:rsidR="00DF050F" w:rsidRPr="00EE1C46" w:rsidRDefault="00DF050F" w:rsidP="0048632F">
      <w:pPr>
        <w:numPr>
          <w:ilvl w:val="0"/>
          <w:numId w:val="25"/>
        </w:numPr>
        <w:tabs>
          <w:tab w:val="left" w:pos="360"/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максимальна секундна витрата - 4,90 л/</w:t>
      </w:r>
      <w:proofErr w:type="spellStart"/>
      <w:r w:rsidRPr="00EE1C46">
        <w:rPr>
          <w:sz w:val="28"/>
          <w:szCs w:val="28"/>
          <w:lang w:val="uk-UA"/>
        </w:rPr>
        <w:t>сек</w:t>
      </w:r>
      <w:proofErr w:type="spellEnd"/>
      <w:r w:rsidRPr="00EE1C46">
        <w:rPr>
          <w:sz w:val="28"/>
          <w:szCs w:val="28"/>
          <w:lang w:val="uk-UA"/>
        </w:rPr>
        <w:t>.</w:t>
      </w:r>
      <w:r w:rsidRPr="00EE1C46">
        <w:rPr>
          <w:sz w:val="28"/>
          <w:szCs w:val="28"/>
          <w:lang w:val="uk-UA"/>
        </w:rPr>
        <w:tab/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Поточні проектні рішення передбачають покращення обсягів та якості житлового фонду за рахунок садибного житлового будівництва з використа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ням внутрішніх територіальних резервів, в тому числі на ділянках, розташов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них в безпосередній близькості від центру села та обмеженими:</w:t>
      </w:r>
    </w:p>
    <w:p w:rsidR="00DF050F" w:rsidRPr="00EE1C46" w:rsidRDefault="00DF050F" w:rsidP="0048632F">
      <w:pPr>
        <w:pStyle w:val="affb"/>
        <w:widowControl/>
        <w:numPr>
          <w:ilvl w:val="0"/>
          <w:numId w:val="26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Центральною, Вишневою (на місці розташування виробничих будівель підприємства, пов’язаних з тимчасовим зберіганням і переробкою зернових культур), а також по вулиці Перемоги – перша черга;</w:t>
      </w:r>
    </w:p>
    <w:p w:rsidR="00DF050F" w:rsidRPr="00EE1C46" w:rsidRDefault="00DF050F" w:rsidP="0048632F">
      <w:pPr>
        <w:pStyle w:val="affb"/>
        <w:widowControl/>
        <w:numPr>
          <w:ilvl w:val="0"/>
          <w:numId w:val="26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Рибальською, Цент</w:t>
      </w:r>
      <w:r w:rsidR="0052214C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ральною, Вишневою – друга черга.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Розташування зазначених ділянок дає можливість забезпечити проект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вану садибну забудову централізованим водопостачанням за рахунок підкл</w:t>
      </w:r>
      <w:r w:rsidRPr="00EE1C46">
        <w:rPr>
          <w:sz w:val="28"/>
          <w:szCs w:val="28"/>
          <w:lang w:val="uk-UA"/>
        </w:rPr>
        <w:t>ю</w:t>
      </w:r>
      <w:r w:rsidRPr="00EE1C46">
        <w:rPr>
          <w:sz w:val="28"/>
          <w:szCs w:val="28"/>
          <w:lang w:val="uk-UA"/>
        </w:rPr>
        <w:t>чення до існуючих мереж.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Крім того, проектним рішенням передбачено покращення існуючих умов в селі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>, які б сприяли покращенню негативної демографічної ситуації і в перспективі дали можливість зберегти кількість населення на і</w:t>
      </w:r>
      <w:r w:rsidRPr="00EE1C46">
        <w:rPr>
          <w:sz w:val="28"/>
          <w:szCs w:val="28"/>
          <w:lang w:val="uk-UA"/>
        </w:rPr>
        <w:t>с</w:t>
      </w:r>
      <w:r w:rsidRPr="00EE1C46">
        <w:rPr>
          <w:sz w:val="28"/>
          <w:szCs w:val="28"/>
          <w:lang w:val="uk-UA"/>
        </w:rPr>
        <w:t>нуючому рівні.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Враховуючи вищевикладене, в даному проектному рішенні зроблено розрахунок потреби села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у воді з врахуванням існуючих вимог Державних будівельних норм та проектних рішень, а саме:</w:t>
      </w:r>
    </w:p>
    <w:p w:rsidR="00DF050F" w:rsidRPr="00EE1C46" w:rsidRDefault="00DF050F" w:rsidP="0048632F">
      <w:pPr>
        <w:numPr>
          <w:ilvl w:val="0"/>
          <w:numId w:val="26"/>
        </w:numPr>
        <w:tabs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ступінь </w:t>
      </w:r>
      <w:r w:rsidR="00EE1C46" w:rsidRPr="00EE1C46">
        <w:rPr>
          <w:sz w:val="28"/>
          <w:szCs w:val="28"/>
          <w:lang w:val="uk-UA"/>
        </w:rPr>
        <w:t>благоустрою</w:t>
      </w:r>
      <w:r w:rsidRPr="00EE1C46">
        <w:rPr>
          <w:sz w:val="28"/>
          <w:szCs w:val="28"/>
          <w:lang w:val="uk-UA"/>
        </w:rPr>
        <w:t xml:space="preserve"> житлової забудови - житлова забудова, обладнана внутрішнім водопроводом і каналізацією з ваннами і місцевими водонагр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>вачами;</w:t>
      </w:r>
    </w:p>
    <w:p w:rsidR="00DF050F" w:rsidRPr="00EE1C46" w:rsidRDefault="00DF050F" w:rsidP="0048632F">
      <w:pPr>
        <w:numPr>
          <w:ilvl w:val="0"/>
          <w:numId w:val="26"/>
        </w:numPr>
        <w:tabs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чисельність населення приймається на </w:t>
      </w:r>
      <w:r w:rsidR="00EE1C46" w:rsidRPr="00EE1C46">
        <w:rPr>
          <w:sz w:val="28"/>
          <w:szCs w:val="28"/>
          <w:lang w:val="uk-UA"/>
        </w:rPr>
        <w:t>існуючому</w:t>
      </w:r>
      <w:r w:rsidRPr="00EE1C46">
        <w:rPr>
          <w:sz w:val="28"/>
          <w:szCs w:val="28"/>
          <w:lang w:val="uk-UA"/>
        </w:rPr>
        <w:t xml:space="preserve"> рівні;</w:t>
      </w:r>
    </w:p>
    <w:p w:rsidR="00DF050F" w:rsidRPr="00EE1C46" w:rsidRDefault="00DF050F" w:rsidP="0048632F">
      <w:pPr>
        <w:numPr>
          <w:ilvl w:val="0"/>
          <w:numId w:val="26"/>
        </w:numPr>
        <w:tabs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середньодобова норма питного водоспоживання на одного жителя - 150 л/добу.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Таким чином, розрахункові показники системи водопостачання села </w:t>
      </w:r>
      <w:proofErr w:type="spellStart"/>
      <w:r w:rsidRPr="00EE1C46">
        <w:rPr>
          <w:sz w:val="28"/>
          <w:szCs w:val="28"/>
          <w:lang w:val="uk-UA"/>
        </w:rPr>
        <w:t>Г</w:t>
      </w:r>
      <w:r w:rsidR="00A24D3F" w:rsidRPr="00EE1C46">
        <w:rPr>
          <w:sz w:val="28"/>
          <w:szCs w:val="28"/>
          <w:lang w:val="uk-UA"/>
        </w:rPr>
        <w:t>аркушинці</w:t>
      </w:r>
      <w:proofErr w:type="spellEnd"/>
      <w:r w:rsidR="00A24D3F" w:rsidRPr="00EE1C46">
        <w:rPr>
          <w:sz w:val="28"/>
          <w:szCs w:val="28"/>
          <w:lang w:val="uk-UA"/>
        </w:rPr>
        <w:t xml:space="preserve"> з врахуванням проектни</w:t>
      </w:r>
      <w:r w:rsidRPr="00EE1C46">
        <w:rPr>
          <w:sz w:val="28"/>
          <w:szCs w:val="28"/>
          <w:lang w:val="uk-UA"/>
        </w:rPr>
        <w:t xml:space="preserve">х рішень будуть </w:t>
      </w:r>
      <w:r w:rsidR="00EE1C46" w:rsidRPr="00EE1C46">
        <w:rPr>
          <w:sz w:val="28"/>
          <w:szCs w:val="28"/>
          <w:lang w:val="uk-UA"/>
        </w:rPr>
        <w:t>характеризуватись</w:t>
      </w:r>
      <w:r w:rsidRPr="00EE1C46">
        <w:rPr>
          <w:sz w:val="28"/>
          <w:szCs w:val="28"/>
          <w:lang w:val="uk-UA"/>
        </w:rPr>
        <w:t xml:space="preserve"> 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ступними показниками:</w:t>
      </w:r>
    </w:p>
    <w:p w:rsidR="00DF050F" w:rsidRPr="00EE1C46" w:rsidRDefault="00DF050F" w:rsidP="00561C0A">
      <w:pPr>
        <w:numPr>
          <w:ilvl w:val="0"/>
          <w:numId w:val="27"/>
        </w:numPr>
        <w:tabs>
          <w:tab w:val="left" w:pos="360"/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середньодобове споживання - 205,05 м³/добу;</w:t>
      </w:r>
    </w:p>
    <w:p w:rsidR="00DF050F" w:rsidRPr="00EE1C46" w:rsidRDefault="00DF050F" w:rsidP="00561C0A">
      <w:pPr>
        <w:numPr>
          <w:ilvl w:val="0"/>
          <w:numId w:val="27"/>
        </w:numPr>
        <w:tabs>
          <w:tab w:val="left" w:pos="360"/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максимальна добова витрата води - 246,12 м³/добу;</w:t>
      </w:r>
    </w:p>
    <w:p w:rsidR="00DF050F" w:rsidRPr="00EE1C46" w:rsidRDefault="00DF050F" w:rsidP="00561C0A">
      <w:pPr>
        <w:numPr>
          <w:ilvl w:val="0"/>
          <w:numId w:val="27"/>
        </w:numPr>
        <w:tabs>
          <w:tab w:val="left" w:pos="360"/>
          <w:tab w:val="left" w:pos="945"/>
        </w:tabs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річна витрата води - 74,8 тис.м³/рік.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Державними будівельними нормами передбачено необхідність визн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чення потреб води у поливанні.</w:t>
      </w:r>
      <w:r w:rsidR="004E4C12" w:rsidRPr="00EE1C46">
        <w:rPr>
          <w:sz w:val="28"/>
          <w:szCs w:val="28"/>
          <w:lang w:val="uk-UA"/>
        </w:rPr>
        <w:t xml:space="preserve"> Враховуючи існуючий стан тарифі</w:t>
      </w:r>
      <w:r w:rsidRPr="00EE1C46">
        <w:rPr>
          <w:sz w:val="28"/>
          <w:szCs w:val="28"/>
          <w:lang w:val="uk-UA"/>
        </w:rPr>
        <w:t>в на вод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постачання, проектним рішенням пропонується для </w:t>
      </w:r>
      <w:r w:rsidR="00EE1C46" w:rsidRPr="00EE1C46">
        <w:rPr>
          <w:sz w:val="28"/>
          <w:szCs w:val="28"/>
          <w:lang w:val="uk-UA"/>
        </w:rPr>
        <w:t>цілей</w:t>
      </w:r>
      <w:r w:rsidRPr="00EE1C46">
        <w:rPr>
          <w:sz w:val="28"/>
          <w:szCs w:val="28"/>
          <w:lang w:val="uk-UA"/>
        </w:rPr>
        <w:t xml:space="preserve"> поливу використ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вувати воду з місцевих джерел, розташованих в північній частині села, а також </w:t>
      </w:r>
      <w:proofErr w:type="spellStart"/>
      <w:r w:rsidRPr="00EE1C46">
        <w:rPr>
          <w:sz w:val="28"/>
          <w:szCs w:val="28"/>
          <w:lang w:val="uk-UA"/>
        </w:rPr>
        <w:t>грунтових</w:t>
      </w:r>
      <w:proofErr w:type="spellEnd"/>
      <w:r w:rsidRPr="00EE1C46">
        <w:rPr>
          <w:sz w:val="28"/>
          <w:szCs w:val="28"/>
          <w:lang w:val="uk-UA"/>
        </w:rPr>
        <w:t xml:space="preserve"> вод.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Додатково необхідно враховувати, що відповідно до Державних будів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льних норм, мережа водопостачання повинна враховувати додаткову витрату на </w:t>
      </w:r>
      <w:proofErr w:type="spellStart"/>
      <w:r w:rsidRPr="00EE1C46">
        <w:rPr>
          <w:sz w:val="28"/>
          <w:szCs w:val="28"/>
          <w:lang w:val="uk-UA"/>
        </w:rPr>
        <w:t>пожежегасіння</w:t>
      </w:r>
      <w:proofErr w:type="spellEnd"/>
      <w:r w:rsidRPr="00EE1C46">
        <w:rPr>
          <w:sz w:val="28"/>
          <w:szCs w:val="28"/>
          <w:lang w:val="uk-UA"/>
        </w:rPr>
        <w:t xml:space="preserve"> в обсягах 10 л/с.</w:t>
      </w:r>
    </w:p>
    <w:p w:rsidR="00DF050F" w:rsidRPr="00EE1C46" w:rsidRDefault="00EE1C46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Окремо необхідно зазначити, щ</w:t>
      </w:r>
      <w:r w:rsidR="00DF050F" w:rsidRPr="00EE1C46">
        <w:rPr>
          <w:sz w:val="28"/>
          <w:szCs w:val="28"/>
          <w:lang w:val="uk-UA"/>
        </w:rPr>
        <w:t>о остаточні рішення щодо схеми вод</w:t>
      </w:r>
      <w:r w:rsidR="00DF050F" w:rsidRPr="00EE1C46">
        <w:rPr>
          <w:sz w:val="28"/>
          <w:szCs w:val="28"/>
          <w:lang w:val="uk-UA"/>
        </w:rPr>
        <w:t>о</w:t>
      </w:r>
      <w:r w:rsidR="00DF050F" w:rsidRPr="00EE1C46">
        <w:rPr>
          <w:sz w:val="28"/>
          <w:szCs w:val="28"/>
          <w:lang w:val="uk-UA"/>
        </w:rPr>
        <w:t xml:space="preserve">постачання  запроектованих житлових територій по кожній черзі будівництва </w:t>
      </w:r>
      <w:r w:rsidR="0052214C" w:rsidRPr="00EE1C46">
        <w:rPr>
          <w:sz w:val="28"/>
          <w:szCs w:val="28"/>
          <w:lang w:val="uk-UA"/>
        </w:rPr>
        <w:t xml:space="preserve"> необхідно приймати на стадіях «Проект» та «Робоча документація»</w:t>
      </w:r>
      <w:r w:rsidR="00DF050F" w:rsidRPr="00EE1C46">
        <w:rPr>
          <w:sz w:val="28"/>
          <w:szCs w:val="28"/>
          <w:lang w:val="uk-UA"/>
        </w:rPr>
        <w:t xml:space="preserve"> з пров</w:t>
      </w:r>
      <w:r w:rsidR="00DF050F" w:rsidRPr="00EE1C46">
        <w:rPr>
          <w:sz w:val="28"/>
          <w:szCs w:val="28"/>
          <w:lang w:val="uk-UA"/>
        </w:rPr>
        <w:t>е</w:t>
      </w:r>
      <w:r w:rsidR="00DF050F" w:rsidRPr="00EE1C46">
        <w:rPr>
          <w:sz w:val="28"/>
          <w:szCs w:val="28"/>
          <w:lang w:val="uk-UA"/>
        </w:rPr>
        <w:t>денням гідравлічних розрахунків водопровідних мереж.</w:t>
      </w:r>
    </w:p>
    <w:p w:rsidR="00DF050F" w:rsidRPr="00EE1C46" w:rsidRDefault="00DF050F" w:rsidP="00D2662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2.2. Каналізація</w:t>
      </w:r>
    </w:p>
    <w:p w:rsidR="00DF050F" w:rsidRPr="00EE1C46" w:rsidRDefault="00DF050F" w:rsidP="00D26624">
      <w:pPr>
        <w:ind w:left="142" w:right="112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</w:p>
    <w:p w:rsidR="00DF050F" w:rsidRPr="00EE1C46" w:rsidRDefault="00DF050F" w:rsidP="00973125">
      <w:pPr>
        <w:ind w:left="142" w:right="112" w:firstLine="578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Відповідно до вимог Державних будівельних норм стічні води малих 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селених пунктах повинні відводитися централізованою системою господарс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ко-побутової каналізації згідно з Державними санітарними нормами та прав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 xml:space="preserve">лами утримання населених місць на очисні </w:t>
      </w:r>
      <w:r w:rsidR="00EE1C46" w:rsidRPr="00EE1C46">
        <w:rPr>
          <w:sz w:val="28"/>
          <w:szCs w:val="28"/>
          <w:lang w:val="uk-UA"/>
        </w:rPr>
        <w:t>споруди</w:t>
      </w:r>
      <w:r w:rsidRPr="00EE1C46">
        <w:rPr>
          <w:sz w:val="28"/>
          <w:szCs w:val="28"/>
          <w:lang w:val="uk-UA"/>
        </w:rPr>
        <w:t xml:space="preserve"> </w:t>
      </w:r>
      <w:r w:rsidR="00EE1C46" w:rsidRPr="00EE1C46">
        <w:rPr>
          <w:sz w:val="28"/>
          <w:szCs w:val="28"/>
          <w:lang w:val="uk-UA"/>
        </w:rPr>
        <w:t>населеного</w:t>
      </w:r>
      <w:r w:rsidRPr="00EE1C46">
        <w:rPr>
          <w:sz w:val="28"/>
          <w:szCs w:val="28"/>
          <w:lang w:val="uk-UA"/>
        </w:rPr>
        <w:t xml:space="preserve"> пункту. Для об’єктів, розташованих на відстані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500 м</w:t>
        </w:r>
      </w:smartTag>
      <w:r w:rsidRPr="00EE1C46">
        <w:rPr>
          <w:sz w:val="28"/>
          <w:szCs w:val="28"/>
          <w:lang w:val="uk-UA"/>
        </w:rPr>
        <w:t xml:space="preserve"> від найближчого </w:t>
      </w:r>
      <w:proofErr w:type="spellStart"/>
      <w:r w:rsidRPr="00EE1C46">
        <w:rPr>
          <w:sz w:val="28"/>
          <w:szCs w:val="28"/>
          <w:lang w:val="uk-UA"/>
        </w:rPr>
        <w:t>колектора</w:t>
      </w:r>
      <w:proofErr w:type="spellEnd"/>
      <w:r w:rsidRPr="00EE1C46">
        <w:rPr>
          <w:sz w:val="28"/>
          <w:szCs w:val="28"/>
          <w:lang w:val="uk-UA"/>
        </w:rPr>
        <w:t xml:space="preserve"> стічних вод, стічні води можна очищати на </w:t>
      </w:r>
      <w:r w:rsidR="00EE1C46" w:rsidRPr="00EE1C46">
        <w:rPr>
          <w:sz w:val="28"/>
          <w:szCs w:val="28"/>
          <w:lang w:val="uk-UA"/>
        </w:rPr>
        <w:t>локальних</w:t>
      </w:r>
      <w:r w:rsidRPr="00EE1C46">
        <w:rPr>
          <w:sz w:val="28"/>
          <w:szCs w:val="28"/>
          <w:lang w:val="uk-UA"/>
        </w:rPr>
        <w:t xml:space="preserve"> очисних спорудах, крім ряду випадків, передбачених Державними санітарними та будівельними но</w:t>
      </w:r>
      <w:r w:rsidRPr="00EE1C46">
        <w:rPr>
          <w:sz w:val="28"/>
          <w:szCs w:val="28"/>
          <w:lang w:val="uk-UA"/>
        </w:rPr>
        <w:t>р</w:t>
      </w:r>
      <w:r w:rsidRPr="00EE1C46">
        <w:rPr>
          <w:sz w:val="28"/>
          <w:szCs w:val="28"/>
          <w:lang w:val="uk-UA"/>
        </w:rPr>
        <w:t>мами.</w:t>
      </w:r>
    </w:p>
    <w:p w:rsidR="00DF050F" w:rsidRPr="00EE1C46" w:rsidRDefault="00973125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  <w:r w:rsidR="00DF050F" w:rsidRPr="00EE1C46">
        <w:rPr>
          <w:sz w:val="28"/>
          <w:szCs w:val="28"/>
          <w:lang w:val="uk-UA"/>
        </w:rPr>
        <w:t>Поточні проектні рішення передбачають покращення обсягів та якості житлового фонду за рахунок садибного житлового будівництва з використа</w:t>
      </w:r>
      <w:r w:rsidR="00DF050F" w:rsidRPr="00EE1C46">
        <w:rPr>
          <w:sz w:val="28"/>
          <w:szCs w:val="28"/>
          <w:lang w:val="uk-UA"/>
        </w:rPr>
        <w:t>н</w:t>
      </w:r>
      <w:r w:rsidR="00DF050F" w:rsidRPr="00EE1C46">
        <w:rPr>
          <w:sz w:val="28"/>
          <w:szCs w:val="28"/>
          <w:lang w:val="uk-UA"/>
        </w:rPr>
        <w:t>ням внутрішніх територіальних резервів, в тому числі на ділянках, розташов</w:t>
      </w:r>
      <w:r w:rsidR="00DF050F" w:rsidRPr="00EE1C46">
        <w:rPr>
          <w:sz w:val="28"/>
          <w:szCs w:val="28"/>
          <w:lang w:val="uk-UA"/>
        </w:rPr>
        <w:t>а</w:t>
      </w:r>
      <w:r w:rsidR="00DF050F" w:rsidRPr="00EE1C46">
        <w:rPr>
          <w:sz w:val="28"/>
          <w:szCs w:val="28"/>
          <w:lang w:val="uk-UA"/>
        </w:rPr>
        <w:t>них в безпосередній близькості від центру села та обмеженими:</w:t>
      </w:r>
    </w:p>
    <w:p w:rsidR="004E4C12" w:rsidRPr="00EE1C46" w:rsidRDefault="004E4C12" w:rsidP="004E4C12">
      <w:pPr>
        <w:pStyle w:val="affb"/>
        <w:widowControl/>
        <w:numPr>
          <w:ilvl w:val="0"/>
          <w:numId w:val="28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Рибальською, Центральною, Вишневою, а також по вулиці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ремоги – перша черга;</w:t>
      </w:r>
    </w:p>
    <w:p w:rsidR="00DF050F" w:rsidRPr="00EE1C46" w:rsidRDefault="00DF050F" w:rsidP="0048632F">
      <w:pPr>
        <w:pStyle w:val="affb"/>
        <w:widowControl/>
        <w:numPr>
          <w:ilvl w:val="0"/>
          <w:numId w:val="28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Центральною, Вишневою (на місці розташування виробничих будівель підприємства, пов’язаних з тимчасовим зберіганням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переробкою зернових культур) – друга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черга;</w:t>
      </w:r>
    </w:p>
    <w:p w:rsidR="00973125" w:rsidRPr="00EE1C46" w:rsidRDefault="00973125" w:rsidP="00973125">
      <w:pPr>
        <w:ind w:left="142" w:right="112" w:firstLine="567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Стічні води малих населених пунктів повинні відводитися централізовано системою господарсько- побутової каналізації згідно з Державними саніта</w:t>
      </w:r>
      <w:r w:rsidRPr="00EE1C46">
        <w:rPr>
          <w:sz w:val="28"/>
          <w:szCs w:val="28"/>
          <w:lang w:val="uk-UA"/>
        </w:rPr>
        <w:t>р</w:t>
      </w:r>
      <w:r w:rsidRPr="00EE1C46">
        <w:rPr>
          <w:sz w:val="28"/>
          <w:szCs w:val="28"/>
          <w:lang w:val="uk-UA"/>
        </w:rPr>
        <w:t xml:space="preserve">ними нормами та правилами утримання населених місць на очисні споруди населеного пункту. Для об’єктів, розташованих на відстані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500 м</w:t>
        </w:r>
      </w:smartTag>
      <w:r w:rsidRPr="00EE1C46">
        <w:rPr>
          <w:sz w:val="28"/>
          <w:szCs w:val="28"/>
          <w:lang w:val="uk-UA"/>
        </w:rPr>
        <w:t xml:space="preserve"> від найближчого </w:t>
      </w:r>
      <w:proofErr w:type="spellStart"/>
      <w:r w:rsidRPr="00EE1C46">
        <w:rPr>
          <w:sz w:val="28"/>
          <w:szCs w:val="28"/>
          <w:lang w:val="uk-UA"/>
        </w:rPr>
        <w:t>колектора</w:t>
      </w:r>
      <w:proofErr w:type="spellEnd"/>
      <w:r w:rsidRPr="00EE1C46">
        <w:rPr>
          <w:sz w:val="28"/>
          <w:szCs w:val="28"/>
          <w:lang w:val="uk-UA"/>
        </w:rPr>
        <w:t xml:space="preserve"> стічних вод, стічні води можна очищати на локальних очисних спорудах, крім випадків, передбачених відповідними державними б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дівельними нормами.</w:t>
      </w:r>
    </w:p>
    <w:p w:rsidR="00973125" w:rsidRPr="00EE1C46" w:rsidRDefault="00F45D97" w:rsidP="00973125">
      <w:pPr>
        <w:ind w:left="142" w:right="112" w:firstLine="567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Найбли</w:t>
      </w:r>
      <w:r w:rsidR="00973125" w:rsidRPr="00EE1C46">
        <w:rPr>
          <w:sz w:val="28"/>
          <w:szCs w:val="28"/>
          <w:lang w:val="uk-UA"/>
        </w:rPr>
        <w:t>жчий колектор стічних вод, розташований в м. Миргород на від</w:t>
      </w:r>
      <w:r w:rsidR="00973125" w:rsidRPr="00EE1C46">
        <w:rPr>
          <w:sz w:val="28"/>
          <w:szCs w:val="28"/>
          <w:lang w:val="uk-UA"/>
        </w:rPr>
        <w:t>с</w:t>
      </w:r>
      <w:r w:rsidR="00973125" w:rsidRPr="00EE1C46">
        <w:rPr>
          <w:sz w:val="28"/>
          <w:szCs w:val="28"/>
          <w:lang w:val="uk-UA"/>
        </w:rPr>
        <w:t xml:space="preserve">тані, що значно перевищує </w:t>
      </w:r>
      <w:smartTag w:uri="urn:schemas-microsoft-com:office:smarttags" w:element="metricconverter">
        <w:smartTagPr>
          <w:attr w:name="ProductID" w:val="3 м"/>
        </w:smartTagPr>
        <w:r w:rsidR="00973125" w:rsidRPr="00EE1C46">
          <w:rPr>
            <w:sz w:val="28"/>
            <w:szCs w:val="28"/>
            <w:lang w:val="uk-UA"/>
          </w:rPr>
          <w:t>500 м</w:t>
        </w:r>
      </w:smartTag>
      <w:r w:rsidR="00973125"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973125">
      <w:pPr>
        <w:ind w:left="142" w:right="112" w:firstLine="567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Проектним рішенням пропонується використання локальних систем к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налізації.</w:t>
      </w:r>
    </w:p>
    <w:p w:rsidR="00DF050F" w:rsidRPr="00EE1C46" w:rsidRDefault="00973125" w:rsidP="00973125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Л</w:t>
      </w:r>
      <w:r w:rsidR="00DF050F" w:rsidRPr="00EE1C46">
        <w:rPr>
          <w:sz w:val="28"/>
          <w:szCs w:val="28"/>
          <w:lang w:val="uk-UA"/>
        </w:rPr>
        <w:t>окальною очисною спорудою вважається споруда, яка очищає стічні в</w:t>
      </w:r>
      <w:r w:rsidR="00DF050F" w:rsidRPr="00EE1C46">
        <w:rPr>
          <w:sz w:val="28"/>
          <w:szCs w:val="28"/>
          <w:lang w:val="uk-UA"/>
        </w:rPr>
        <w:t>о</w:t>
      </w:r>
      <w:r w:rsidR="00DF050F" w:rsidRPr="00EE1C46">
        <w:rPr>
          <w:sz w:val="28"/>
          <w:szCs w:val="28"/>
          <w:lang w:val="uk-UA"/>
        </w:rPr>
        <w:t xml:space="preserve">ди й дозволяє відводити їх в очищеному вигляді в </w:t>
      </w:r>
      <w:proofErr w:type="spellStart"/>
      <w:r w:rsidR="00DF050F" w:rsidRPr="00EE1C46">
        <w:rPr>
          <w:sz w:val="28"/>
          <w:szCs w:val="28"/>
          <w:lang w:val="uk-UA"/>
        </w:rPr>
        <w:t>грунт</w:t>
      </w:r>
      <w:proofErr w:type="spellEnd"/>
      <w:r w:rsidR="00DF050F" w:rsidRPr="00EE1C46">
        <w:rPr>
          <w:sz w:val="28"/>
          <w:szCs w:val="28"/>
          <w:lang w:val="uk-UA"/>
        </w:rPr>
        <w:t xml:space="preserve">. </w:t>
      </w:r>
    </w:p>
    <w:p w:rsidR="00DF050F" w:rsidRPr="00EE1C46" w:rsidRDefault="00DF050F" w:rsidP="00973125">
      <w:pPr>
        <w:ind w:left="142" w:right="112" w:firstLine="578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Відповідними Державними санітарними та будівельними нормами пере</w:t>
      </w:r>
      <w:r w:rsidRPr="00EE1C46">
        <w:rPr>
          <w:sz w:val="28"/>
          <w:szCs w:val="28"/>
          <w:lang w:val="uk-UA"/>
        </w:rPr>
        <w:t>д</w:t>
      </w:r>
      <w:r w:rsidRPr="00EE1C46">
        <w:rPr>
          <w:sz w:val="28"/>
          <w:szCs w:val="28"/>
          <w:lang w:val="uk-UA"/>
        </w:rPr>
        <w:t xml:space="preserve">бачено для локальної очисної </w:t>
      </w:r>
      <w:r w:rsidR="00EE1C46" w:rsidRPr="00EE1C46">
        <w:rPr>
          <w:sz w:val="28"/>
          <w:szCs w:val="28"/>
          <w:lang w:val="uk-UA"/>
        </w:rPr>
        <w:t>споруди</w:t>
      </w:r>
      <w:r w:rsidRPr="00EE1C46">
        <w:rPr>
          <w:sz w:val="28"/>
          <w:szCs w:val="28"/>
          <w:lang w:val="uk-UA"/>
        </w:rPr>
        <w:t xml:space="preserve"> передбачено, що вона відповідає ряду вимог:</w:t>
      </w:r>
    </w:p>
    <w:p w:rsidR="00DF050F" w:rsidRPr="00EE1C46" w:rsidRDefault="00DF050F" w:rsidP="0048632F">
      <w:pPr>
        <w:numPr>
          <w:ilvl w:val="0"/>
          <w:numId w:val="29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є автономною: очищує стічні води виключно з того об'єкта, для якого вона запроектована;</w:t>
      </w:r>
    </w:p>
    <w:p w:rsidR="00DF050F" w:rsidRPr="00EE1C46" w:rsidRDefault="00DF050F" w:rsidP="0048632F">
      <w:pPr>
        <w:numPr>
          <w:ilvl w:val="0"/>
          <w:numId w:val="29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 складі її застосовані механічні рішення, що поєднуються з біологічними процесами, які служать основою дії очисної споруди;</w:t>
      </w:r>
    </w:p>
    <w:p w:rsidR="00DF050F" w:rsidRPr="00EE1C46" w:rsidRDefault="00DF050F" w:rsidP="0048632F">
      <w:pPr>
        <w:numPr>
          <w:ilvl w:val="0"/>
          <w:numId w:val="29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 xml:space="preserve">є гравітаційними: у переважній більшості випадків </w:t>
      </w:r>
      <w:proofErr w:type="spellStart"/>
      <w:r w:rsidRPr="00EE1C46">
        <w:rPr>
          <w:sz w:val="28"/>
          <w:szCs w:val="28"/>
          <w:lang w:val="uk-UA"/>
        </w:rPr>
        <w:t>грунтуються</w:t>
      </w:r>
      <w:proofErr w:type="spellEnd"/>
      <w:r w:rsidRPr="00EE1C46">
        <w:rPr>
          <w:sz w:val="28"/>
          <w:szCs w:val="28"/>
          <w:lang w:val="uk-UA"/>
        </w:rPr>
        <w:t xml:space="preserve"> на при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ципі гравітаційного течії рідини;</w:t>
      </w:r>
    </w:p>
    <w:p w:rsidR="00DF050F" w:rsidRPr="00EE1C46" w:rsidRDefault="00DF050F" w:rsidP="0048632F">
      <w:pPr>
        <w:numPr>
          <w:ilvl w:val="0"/>
          <w:numId w:val="29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за приз</w:t>
      </w:r>
      <w:r w:rsidR="00EE1C46">
        <w:rPr>
          <w:sz w:val="28"/>
          <w:szCs w:val="28"/>
          <w:lang w:val="uk-UA"/>
        </w:rPr>
        <w:t>наченням є господарсько-побутово</w:t>
      </w:r>
      <w:r w:rsidRPr="00EE1C46">
        <w:rPr>
          <w:sz w:val="28"/>
          <w:szCs w:val="28"/>
          <w:lang w:val="uk-UA"/>
        </w:rPr>
        <w:t>ю: очищує виключно стічні води з домашніх господарств.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До найпростіших систем очищення каналізаційних стічних вод відн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сять септики</w:t>
      </w:r>
      <w:r w:rsidR="00973125" w:rsidRPr="00EE1C46">
        <w:rPr>
          <w:sz w:val="28"/>
          <w:szCs w:val="28"/>
          <w:lang w:val="uk-UA"/>
        </w:rPr>
        <w:t xml:space="preserve"> з відповідною камерами, кількість яких залежить від об’єму сті</w:t>
      </w:r>
      <w:r w:rsidR="00973125" w:rsidRPr="00EE1C46">
        <w:rPr>
          <w:sz w:val="28"/>
          <w:szCs w:val="28"/>
          <w:lang w:val="uk-UA"/>
        </w:rPr>
        <w:t>ч</w:t>
      </w:r>
      <w:r w:rsidR="00973125" w:rsidRPr="00EE1C46">
        <w:rPr>
          <w:sz w:val="28"/>
          <w:szCs w:val="28"/>
          <w:lang w:val="uk-UA"/>
        </w:rPr>
        <w:t>них вод</w:t>
      </w:r>
      <w:r w:rsidRPr="00EE1C46">
        <w:rPr>
          <w:sz w:val="28"/>
          <w:szCs w:val="28"/>
          <w:lang w:val="uk-UA"/>
        </w:rPr>
        <w:t>, що надходять від окремо розташованих будівель або групи будівель.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 метою  попереднього  очищення  стічних  вод  окремих  будинків,  п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ред піщано-гравійними фільтрами, фільтруючими  колодязями,  іншими  сп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рудами  очищення  стічних  вод  можна застосовувати  септики  (при  витраті  стічних  вод  до  20  м³/добу).  Випуски  із  будинків  слід  приєднувати  до с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птиків через оглядові колодязі.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Повний об’єм септика потрібно приймати:</w:t>
      </w:r>
    </w:p>
    <w:p w:rsidR="00DF050F" w:rsidRPr="00EE1C46" w:rsidRDefault="00DF050F" w:rsidP="0048632F">
      <w:pPr>
        <w:numPr>
          <w:ilvl w:val="0"/>
          <w:numId w:val="30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при витраті стічних вод до 5 м³/добу - у розрахунку на приплив стічних вод не менше ніж за 3 доби;</w:t>
      </w:r>
    </w:p>
    <w:p w:rsidR="00DF050F" w:rsidRPr="00EE1C46" w:rsidRDefault="00DF050F" w:rsidP="0048632F">
      <w:pPr>
        <w:numPr>
          <w:ilvl w:val="0"/>
          <w:numId w:val="30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при витраті стічних вод понад 5 м³/добу - не менше ніж за 2,5 доби;</w:t>
      </w:r>
    </w:p>
    <w:p w:rsidR="00DF050F" w:rsidRPr="00EE1C46" w:rsidRDefault="00DF050F" w:rsidP="0048632F">
      <w:pPr>
        <w:numPr>
          <w:ilvl w:val="0"/>
          <w:numId w:val="30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при  витраті  стічних вод  до  10  м³/добу  слід  приймати  двокамерні се</w:t>
      </w:r>
      <w:r w:rsidRPr="00EE1C46">
        <w:rPr>
          <w:sz w:val="28"/>
          <w:szCs w:val="28"/>
          <w:lang w:val="uk-UA"/>
        </w:rPr>
        <w:t>п</w:t>
      </w:r>
      <w:r w:rsidRPr="00EE1C46">
        <w:rPr>
          <w:sz w:val="28"/>
          <w:szCs w:val="28"/>
          <w:lang w:val="uk-UA"/>
        </w:rPr>
        <w:t>тики,  понад 10 м³/добу - трикамерні.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Об’єм першої камери у двокамерних септиках слід приймати 0,75 розр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хункового об’єму; у трикамерних - 0,5  розрахункового  об’єму,  а  другої  та  третьої  камер  - по  0,25  розрахункового  об’єму.  У  септиках, запроектов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 xml:space="preserve">них з бетонних </w:t>
      </w:r>
      <w:proofErr w:type="spellStart"/>
      <w:r w:rsidRPr="00EE1C46">
        <w:rPr>
          <w:sz w:val="28"/>
          <w:szCs w:val="28"/>
          <w:lang w:val="uk-UA"/>
        </w:rPr>
        <w:t>кілець</w:t>
      </w:r>
      <w:proofErr w:type="spellEnd"/>
      <w:r w:rsidRPr="00EE1C46">
        <w:rPr>
          <w:sz w:val="28"/>
          <w:szCs w:val="28"/>
          <w:lang w:val="uk-UA"/>
        </w:rPr>
        <w:t>, усі камери можна приймати однакового об’єму.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Такі очисні споруди, як правило, розміщуються нижче рівня поверхні землі (під землею), в безпосередній близькості від об’</w:t>
      </w:r>
      <w:r w:rsidR="00973125" w:rsidRPr="00EE1C46">
        <w:rPr>
          <w:sz w:val="28"/>
          <w:szCs w:val="28"/>
          <w:lang w:val="uk-UA"/>
        </w:rPr>
        <w:t>єкта.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Можливе застосування інших місцевих очисних споруд, проект яких п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годжений органами </w:t>
      </w:r>
      <w:proofErr w:type="spellStart"/>
      <w:r w:rsidRPr="00EE1C46">
        <w:rPr>
          <w:sz w:val="28"/>
          <w:szCs w:val="28"/>
          <w:lang w:val="uk-UA"/>
        </w:rPr>
        <w:t>санепідслужби</w:t>
      </w:r>
      <w:proofErr w:type="spellEnd"/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Відстані від джерел  забруднення  до колодязів технічної води слід приймати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20 м</w:t>
        </w:r>
      </w:smartTag>
      <w:r w:rsidRPr="00EE1C46">
        <w:rPr>
          <w:sz w:val="28"/>
          <w:szCs w:val="28"/>
          <w:lang w:val="uk-UA"/>
        </w:rPr>
        <w:t>.  Місце розташування водозабірних споруд  повинне  бути  вверх  за  течією ґрунтових  вод  і  вище  стосовно  до  розташування каналіз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ційних споруд.</w:t>
      </w:r>
    </w:p>
    <w:p w:rsidR="00DF050F" w:rsidRPr="00EE1C46" w:rsidRDefault="00DF050F" w:rsidP="00D26624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Остаточне рішення щодо схеми водовідведення житлових територій  пропонується прийняти на стадіях </w:t>
      </w:r>
      <w:r w:rsidR="004D3C74" w:rsidRPr="00EE1C46">
        <w:rPr>
          <w:sz w:val="28"/>
          <w:szCs w:val="28"/>
          <w:lang w:val="uk-UA"/>
        </w:rPr>
        <w:t>«Проект» та «Робоча документація»</w:t>
      </w:r>
      <w:r w:rsidRPr="00EE1C46">
        <w:rPr>
          <w:sz w:val="28"/>
          <w:szCs w:val="28"/>
          <w:lang w:val="uk-UA"/>
        </w:rPr>
        <w:t>.</w:t>
      </w:r>
    </w:p>
    <w:p w:rsidR="008C0642" w:rsidRPr="00EE1C46" w:rsidRDefault="008C0642" w:rsidP="00D26624">
      <w:pPr>
        <w:ind w:left="142" w:right="112" w:firstLine="567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>2.3. Санітарна очистка території</w:t>
      </w:r>
    </w:p>
    <w:p w:rsidR="00DF050F" w:rsidRPr="00EE1C46" w:rsidRDefault="00DF050F" w:rsidP="00D26624">
      <w:pPr>
        <w:pStyle w:val="affb"/>
        <w:widowControl/>
        <w:ind w:left="142" w:right="112" w:firstLine="709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DF050F" w:rsidP="00D2662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ab/>
        <w:t>На момент розроблення генерального плану с селі не організований збір відходів життєдіяльності людини, поточного ремонту квартир, місцевих оп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лювальних приладів на тверд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ому паливі, а також різноманітних відходів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із 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динків загального призначення.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Державними будівельними нормами передбачається санітарна очистка сільського населеного пункту, яка повинна включати в себе заходи для зб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рання, видалення і знешкодження побутового сміття і різних видів твердих 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дходів. Для сільських поселень державні будівельні норми встановлюють 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цільність комбінованої системи санітарної очистки від твердих побутових ві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ходів і вигляді: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планово-подвірної - для громадського центру і багатоповерхової забудови;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планово-квартальної - для зони індивідуальної садибної забудови.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Враховуючи той фактор, що більшість території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скл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дається  з індивідуальної садибної забудови, проектним рішенням передбач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ється запровадження планово-квартальної системи санітарної очистки від тв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рдих побутових відходів.</w:t>
      </w:r>
    </w:p>
    <w:p w:rsidR="00DF050F" w:rsidRPr="00EE1C46" w:rsidRDefault="0052214C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</w:t>
      </w:r>
      <w:r w:rsidR="007C5EB1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рім того, Законом України Про відходи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визначено ряд основних н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прямків у сфері поводження з відходами, до одного з яких віднесено створе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="00DF050F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ня умов для реалізації роздільного збирання побутових відходів.</w:t>
      </w: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         З метою реалізації цього напрямку наказом Міністерства регіонального розвитку, будівництва та житлово-комунального господарства від 01.08.2011 №133 затверджено Методику роздільного збирання побутових відходів.</w:t>
      </w: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         Вказана Методика передбачає, що технологічні  схеми   роздільного   збирання   побутових відходів   визначаються   органами   місцевого   само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рядування  з урахуванням річної норми  надання  послуг  з  вивезення  побут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вих відходів,  складових,  що входять до побутових відходів, потреби у вт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ринних  енергетичних  та  матеріальних   ресурсах,   органічних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добривах, економічних факторів та інших вимог. </w:t>
      </w: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Роздільне   збирання   твердих    побутових    відходів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здійснюється   за  компонентами,  що  входять  до  складу  твердих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побутових  відходів,  які  відображаються  у  відсотках   від   їх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загальної  маси  або  об'єму  та  визначаються  шляхом  проведення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вимірів  у  населеному  пункті  протягом  чотирьох  сезонів  року,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відповідно  до  Правил  визначення норм надання послуг з вивезення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побутових відходів,  затверджених наказом  Міністерства  з  питань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>житлово-комунального господарства  України  від  30.07.2010  №259.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Враховуючи вищевикладене проектним рішенням передбачається 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провадження планово-квартальної системи санітарної очистки від твердих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бутових відходів із запровадженням роздільного збирання твердих побутових відходів: пластик, скло, папір, залишкове сміття.</w:t>
      </w:r>
    </w:p>
    <w:p w:rsidR="00DF050F" w:rsidRPr="00EE1C46" w:rsidRDefault="00DF050F" w:rsidP="00D26624">
      <w:pPr>
        <w:pStyle w:val="affb"/>
        <w:widowControl/>
        <w:ind w:left="142" w:right="112" w:firstLine="720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Державними будівельними нормами передбачені показники накопиче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ня твердих побутових відходів на 1 людину на рік в залежності від ступеня благоустрою.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Розрахункові дані щодо накопичення твердих побутових відходів по с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лу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будуть приймати наступні значення: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12"/>
        <w:gridCol w:w="1632"/>
        <w:gridCol w:w="1843"/>
        <w:gridCol w:w="1984"/>
      </w:tblGrid>
      <w:tr w:rsidR="00DF050F" w:rsidRPr="00EE1C46">
        <w:trPr>
          <w:cantSplit/>
          <w:trHeight w:val="1296"/>
          <w:jc w:val="center"/>
        </w:trPr>
        <w:tc>
          <w:tcPr>
            <w:tcW w:w="3721" w:type="dxa"/>
            <w:gridSpan w:val="2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DF050F" w:rsidRPr="00EE1C46" w:rsidRDefault="00DF050F" w:rsidP="00D26624">
            <w:pPr>
              <w:ind w:left="142" w:right="112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Річна но</w:t>
            </w:r>
            <w:r w:rsidRPr="00EE1C46">
              <w:rPr>
                <w:sz w:val="28"/>
                <w:szCs w:val="28"/>
                <w:lang w:val="uk-UA"/>
              </w:rPr>
              <w:t>р</w:t>
            </w:r>
            <w:r w:rsidRPr="00EE1C46">
              <w:rPr>
                <w:sz w:val="28"/>
                <w:szCs w:val="28"/>
                <w:lang w:val="uk-UA"/>
              </w:rPr>
              <w:t>ма відх</w:t>
            </w:r>
            <w:r w:rsidRPr="00EE1C46">
              <w:rPr>
                <w:sz w:val="28"/>
                <w:szCs w:val="28"/>
                <w:lang w:val="uk-UA"/>
              </w:rPr>
              <w:t>о</w:t>
            </w:r>
            <w:r w:rsidRPr="00EE1C46">
              <w:rPr>
                <w:sz w:val="28"/>
                <w:szCs w:val="28"/>
                <w:lang w:val="uk-UA"/>
              </w:rPr>
              <w:t>дів, кг/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DF050F" w:rsidRPr="00EE1C46" w:rsidRDefault="00DF050F" w:rsidP="002E4DA2">
            <w:pPr>
              <w:ind w:left="-76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Розрахункове накопичення твердих поб</w:t>
            </w:r>
            <w:r w:rsidRPr="00EE1C46">
              <w:rPr>
                <w:sz w:val="28"/>
                <w:szCs w:val="28"/>
                <w:lang w:val="uk-UA"/>
              </w:rPr>
              <w:t>у</w:t>
            </w:r>
            <w:r w:rsidRPr="00EE1C46">
              <w:rPr>
                <w:sz w:val="28"/>
                <w:szCs w:val="28"/>
                <w:lang w:val="uk-UA"/>
              </w:rPr>
              <w:t>тових відходів,</w:t>
            </w:r>
          </w:p>
          <w:p w:rsidR="00DF050F" w:rsidRPr="00EE1C46" w:rsidRDefault="00DF050F" w:rsidP="002E4DA2">
            <w:pPr>
              <w:ind w:left="-76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кг/рік/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чол</w:t>
            </w:r>
            <w:proofErr w:type="spellEnd"/>
          </w:p>
        </w:tc>
      </w:tr>
      <w:tr w:rsidR="00DF050F" w:rsidRPr="00EE1C46">
        <w:trPr>
          <w:cantSplit/>
          <w:trHeight w:val="627"/>
          <w:jc w:val="center"/>
        </w:trPr>
        <w:tc>
          <w:tcPr>
            <w:tcW w:w="3721" w:type="dxa"/>
            <w:gridSpan w:val="2"/>
          </w:tcPr>
          <w:p w:rsidR="00DF050F" w:rsidRPr="00EE1C46" w:rsidRDefault="00DF050F" w:rsidP="00D26624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Загальна кількість по н</w:t>
            </w:r>
            <w:r w:rsidRPr="00EE1C46">
              <w:rPr>
                <w:sz w:val="28"/>
                <w:szCs w:val="28"/>
                <w:lang w:val="uk-UA"/>
              </w:rPr>
              <w:t>а</w:t>
            </w:r>
            <w:r w:rsidRPr="00EE1C46">
              <w:rPr>
                <w:sz w:val="28"/>
                <w:szCs w:val="28"/>
                <w:lang w:val="uk-UA"/>
              </w:rPr>
              <w:t>селеному пункту з врах</w:t>
            </w:r>
            <w:r w:rsidRPr="00EE1C46">
              <w:rPr>
                <w:sz w:val="28"/>
                <w:szCs w:val="28"/>
                <w:lang w:val="uk-UA"/>
              </w:rPr>
              <w:t>у</w:t>
            </w:r>
            <w:r w:rsidRPr="00EE1C46">
              <w:rPr>
                <w:sz w:val="28"/>
                <w:szCs w:val="28"/>
                <w:lang w:val="uk-UA"/>
              </w:rPr>
              <w:t>ванням громадських буд</w:t>
            </w:r>
            <w:r w:rsidRPr="00EE1C46">
              <w:rPr>
                <w:sz w:val="28"/>
                <w:szCs w:val="28"/>
                <w:lang w:val="uk-UA"/>
              </w:rPr>
              <w:t>і</w:t>
            </w:r>
            <w:r w:rsidRPr="00EE1C46">
              <w:rPr>
                <w:sz w:val="28"/>
                <w:szCs w:val="28"/>
                <w:lang w:val="uk-UA"/>
              </w:rPr>
              <w:t xml:space="preserve">вель,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2" w:type="dxa"/>
            <w:vAlign w:val="center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1367</w:t>
            </w:r>
          </w:p>
        </w:tc>
        <w:tc>
          <w:tcPr>
            <w:tcW w:w="1843" w:type="dxa"/>
            <w:vAlign w:val="center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1984" w:type="dxa"/>
            <w:vAlign w:val="center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382760</w:t>
            </w:r>
          </w:p>
        </w:tc>
      </w:tr>
      <w:tr w:rsidR="00DF050F" w:rsidRPr="00EE1C46">
        <w:trPr>
          <w:cantSplit/>
          <w:trHeight w:val="499"/>
          <w:jc w:val="center"/>
        </w:trPr>
        <w:tc>
          <w:tcPr>
            <w:tcW w:w="3721" w:type="dxa"/>
            <w:gridSpan w:val="2"/>
          </w:tcPr>
          <w:p w:rsidR="00DF050F" w:rsidRPr="00EE1C46" w:rsidRDefault="00DF050F" w:rsidP="00D26624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lastRenderedPageBreak/>
              <w:t>Сміття із вулиць та доріг, м</w:t>
            </w:r>
          </w:p>
        </w:tc>
        <w:tc>
          <w:tcPr>
            <w:tcW w:w="1632" w:type="dxa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1843" w:type="dxa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5 кг/м</w:t>
            </w:r>
          </w:p>
        </w:tc>
        <w:tc>
          <w:tcPr>
            <w:tcW w:w="1984" w:type="dxa"/>
            <w:vAlign w:val="center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50000</w:t>
            </w:r>
          </w:p>
        </w:tc>
      </w:tr>
      <w:tr w:rsidR="00DF050F" w:rsidRPr="00EE1C46">
        <w:trPr>
          <w:cantSplit/>
          <w:jc w:val="center"/>
        </w:trPr>
        <w:tc>
          <w:tcPr>
            <w:tcW w:w="3709" w:type="dxa"/>
          </w:tcPr>
          <w:p w:rsidR="00DF050F" w:rsidRPr="00EE1C46" w:rsidRDefault="00DF050F" w:rsidP="00D26624">
            <w:pPr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Всього по с.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Гаркушинці</w:t>
            </w:r>
            <w:proofErr w:type="spellEnd"/>
          </w:p>
        </w:tc>
        <w:tc>
          <w:tcPr>
            <w:tcW w:w="1644" w:type="dxa"/>
            <w:gridSpan w:val="2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F050F" w:rsidRPr="00EE1C46" w:rsidRDefault="00DF050F" w:rsidP="00D26624">
            <w:pPr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432760</w:t>
            </w:r>
          </w:p>
        </w:tc>
      </w:tr>
    </w:tbl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При визначення потреби в сміттєзбірниках проектним рішенням пере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бачається застосування в якості сміттєзбірників депо-контейнерів системи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Грумбах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(Німеччина) місткістю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rFonts w:ascii="Times New Roman" w:hAnsi="Times New Roman" w:cs="Times New Roman"/>
            <w:sz w:val="28"/>
            <w:szCs w:val="28"/>
            <w:lang w:val="uk-UA"/>
          </w:rPr>
          <w:t>3,2 м²</w:t>
        </w:r>
      </w:smartTag>
      <w:r w:rsidRPr="00EE1C46">
        <w:rPr>
          <w:rFonts w:ascii="Times New Roman" w:hAnsi="Times New Roman" w:cs="Times New Roman"/>
          <w:sz w:val="28"/>
          <w:szCs w:val="28"/>
          <w:lang w:val="uk-UA"/>
        </w:rPr>
        <w:t>. Матеріал з якого вироблені контейнери: гарячеоцинкована сталь.</w:t>
      </w: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До переваг даного виду сміттєзбірників порівняно з іншими видами в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дносяться: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значна місткість, що суттєво збільшує періодичність вивезення твердих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бутових відходів;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висока якість матеріалу, з якого виготовлені контейнери, що дає можл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вість використовувати контейнери протягом тривалого часу без їх ремонту та відновлення;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можливість використання контейнерів для роздільного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збіру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твердих поб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тових відходів завдяки простому переобладнанню та індивідуальному ма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куванню;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простота вивільнення змісту контейнерів одним оператором;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здійснення вивільнення змісту контейнерів безпосередньо над днищем сміттєзбиральної машини.</w:t>
      </w: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Детальні технічні характеристики даного виду контейнерів характер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зуються наступними показниками: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об'єм -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3,2 м³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ширина -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1500 мм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глибина -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1500 мм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висота -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1665 мм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DF050F" w:rsidP="0048632F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Державними будівельними нормами встановлено ряд вимог відносно місць розташування майданчиків для сміттєзбірників, а саме: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мінімальне віддалення від вікон і дверей житлових будинків і громадських будівель повинно бути не менше 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20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величина радіуса обслуговування - не більше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100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можливість проїзду транспорту для вивозу сміття у  будь-яку пору року;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розміри майданчиків для сміттєзбірників залежать від кількості контейн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рів, що на них встановлюються, і приймаються площею від 9 до 45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кв.м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періодичність вивозу твердих побутових відходів залежить від сезону, кл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матичної зони і екологічних умов місцевості і узгоджується з місцевими органами санітарно-епідеміологічної служби.</w:t>
      </w: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В той же час, при розробці проектного рішення щодо роздільного зб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рання твердих побутових відходів враховано ряд норм Методики роздільного збирання побутових відходів, затвердженої наказом Міністерства регіональн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го розвитку, будівництва та житлово-комунального господарства від 01.08.2011 №133.</w:t>
      </w: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Так, нормами вказаної Методики передбачено поетапне запровадження роздільного збирання твердих побутових відходів, зокрема на  першому  етапі 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lastRenderedPageBreak/>
        <w:t>- шляхом проведення експериментів з роздільного збирання твердих побут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вих відходів в окремих районах населеного пункту  з  використанням різних технологічних  схем з метою визначення найбільш ефективної та прийнятної для даного населеного пункту.</w:t>
      </w:r>
      <w:r w:rsidRPr="00EE1C46">
        <w:rPr>
          <w:lang w:val="uk-UA"/>
        </w:rPr>
        <w:t xml:space="preserve"> </w:t>
      </w:r>
    </w:p>
    <w:p w:rsidR="00DF050F" w:rsidRPr="00EE1C46" w:rsidRDefault="00DF050F" w:rsidP="00D26624">
      <w:pPr>
        <w:pStyle w:val="Preformatted"/>
        <w:tabs>
          <w:tab w:val="clear" w:pos="9590"/>
        </w:tabs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Враховуючи все вищевикладене, проектним рішенням передбачається наступне: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розмістити в трьох місцях села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Гаркушинці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три групи сміттєзбірників для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запровадення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поетапного запровадження збирання твердих побутових ві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ходів(детальне розташування вказане в графічних матеріалах);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 кожній групі сміттєзбірників передбачити по 4 контейнери вказаних вище типів для роздільного збирання твердих побутових відходів: пластик, скло, папір, залишкове сміття;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сміттєзбірники розмістити на асфальтованих майданчиках площею 16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кв.м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кожен;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вивіз сміття здійснювати сміттєвозами, які повинні бути оснащені відпов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дним спец обладнанням та бути герметичними; </w:t>
      </w:r>
    </w:p>
    <w:p w:rsidR="00DF050F" w:rsidRPr="00EE1C46" w:rsidRDefault="0048632F" w:rsidP="00D26624">
      <w:pPr>
        <w:ind w:left="142" w:right="112" w:firstLine="567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</w:t>
      </w:r>
      <w:r w:rsidR="00DF050F" w:rsidRPr="00EE1C46">
        <w:rPr>
          <w:sz w:val="28"/>
          <w:szCs w:val="28"/>
          <w:lang w:val="uk-UA"/>
        </w:rPr>
        <w:t>ідходи сміттєвозами транспортуватимуться на сортувальну станцію м. Миргород - комплексу з переробки твердих побутових відходів, який розт</w:t>
      </w:r>
      <w:r w:rsidR="00DF050F" w:rsidRPr="00EE1C46">
        <w:rPr>
          <w:sz w:val="28"/>
          <w:szCs w:val="28"/>
          <w:lang w:val="uk-UA"/>
        </w:rPr>
        <w:t>а</w:t>
      </w:r>
      <w:r w:rsidR="00DF050F" w:rsidRPr="00EE1C46">
        <w:rPr>
          <w:sz w:val="28"/>
          <w:szCs w:val="28"/>
          <w:lang w:val="uk-UA"/>
        </w:rPr>
        <w:t>шований на околицях районного центру в с. Білики.</w:t>
      </w:r>
    </w:p>
    <w:p w:rsidR="00DF050F" w:rsidRPr="00EE1C46" w:rsidRDefault="00DF050F" w:rsidP="00D26624">
      <w:pPr>
        <w:ind w:left="142" w:right="112" w:firstLine="567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2.4. Електропостачання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Поточні проектні рішення передбачають покращення обсягів та якості житлового фонду за рахунок садибного житлового будівництва з використа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ням внутрішніх територіальних резервів, в тому числі на ділянках, розташов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них в безпосередній близькості від центру села та обмеженими:</w:t>
      </w:r>
    </w:p>
    <w:p w:rsidR="00D828AA" w:rsidRPr="00EE1C46" w:rsidRDefault="00D828AA" w:rsidP="00D828AA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Рибальською, Центральною, Вишневою а також по вулиці Пер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моги – перша черга.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Центральною, Вишневою (на місці розташування виробничих будівель підприємства, пов’язаних з тимчасовим зберіганням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переробкою зернових культур)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–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друга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черга;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Розташування зазначених ділянок дає можливість забезпечити проект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вану садибну забудову електропостачанням за рахунок підключення до існу</w:t>
      </w:r>
      <w:r w:rsidRPr="00EE1C46">
        <w:rPr>
          <w:sz w:val="28"/>
          <w:szCs w:val="28"/>
          <w:lang w:val="uk-UA"/>
        </w:rPr>
        <w:t>ю</w:t>
      </w:r>
      <w:r w:rsidRPr="00EE1C46">
        <w:rPr>
          <w:sz w:val="28"/>
          <w:szCs w:val="28"/>
          <w:lang w:val="uk-UA"/>
        </w:rPr>
        <w:t>чих мереж.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Крім того, проектним рішенням передбачено покращення існуючих умов в селі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>, які б сприяли покращенню негативної демографічної ситуації і в перспективі дали можливість зберегти кількість населення на і</w:t>
      </w:r>
      <w:r w:rsidRPr="00EE1C46">
        <w:rPr>
          <w:sz w:val="28"/>
          <w:szCs w:val="28"/>
          <w:lang w:val="uk-UA"/>
        </w:rPr>
        <w:t>с</w:t>
      </w:r>
      <w:r w:rsidRPr="00EE1C46">
        <w:rPr>
          <w:sz w:val="28"/>
          <w:szCs w:val="28"/>
          <w:lang w:val="uk-UA"/>
        </w:rPr>
        <w:t>нуючому рівні.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Враховуючи вищевикладене, в даному проектному рішенні зроблено попередній розрахунок, який дає підстави вважати про достатність існуючих </w:t>
      </w:r>
      <w:proofErr w:type="spellStart"/>
      <w:r w:rsidRPr="00EE1C46">
        <w:rPr>
          <w:sz w:val="28"/>
          <w:szCs w:val="28"/>
          <w:lang w:val="uk-UA"/>
        </w:rPr>
        <w:t>потужностей</w:t>
      </w:r>
      <w:proofErr w:type="spellEnd"/>
      <w:r w:rsidRPr="00EE1C46">
        <w:rPr>
          <w:sz w:val="28"/>
          <w:szCs w:val="28"/>
          <w:lang w:val="uk-UA"/>
        </w:rPr>
        <w:t xml:space="preserve"> для проектних забудов, що </w:t>
      </w:r>
      <w:proofErr w:type="spellStart"/>
      <w:r w:rsidRPr="00EE1C46">
        <w:rPr>
          <w:sz w:val="28"/>
          <w:szCs w:val="28"/>
          <w:lang w:val="uk-UA"/>
        </w:rPr>
        <w:t>обгрунтовується</w:t>
      </w:r>
      <w:proofErr w:type="spellEnd"/>
      <w:r w:rsidRPr="00EE1C46">
        <w:rPr>
          <w:sz w:val="28"/>
          <w:szCs w:val="28"/>
          <w:lang w:val="uk-UA"/>
        </w:rPr>
        <w:t xml:space="preserve"> </w:t>
      </w:r>
      <w:r w:rsidR="00EE1C46" w:rsidRPr="00EE1C46">
        <w:rPr>
          <w:sz w:val="28"/>
          <w:szCs w:val="28"/>
          <w:lang w:val="uk-UA"/>
        </w:rPr>
        <w:t>наступним</w:t>
      </w:r>
      <w:r w:rsidRPr="00EE1C46">
        <w:rPr>
          <w:sz w:val="28"/>
          <w:szCs w:val="28"/>
          <w:lang w:val="uk-UA"/>
        </w:rPr>
        <w:t>: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Ділянки, які підпадають під проектні роботи планується забудовувати одноквартирними житловими будинками з опаленням на природному газі та газовими плитами для приготування їжі.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ab/>
        <w:t>Враховуючи вищевикладене, а також у відповідності до Державних б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дівельних норм, вказана житлова забудова відноситься до ІІІ категорії елек</w:t>
      </w:r>
      <w:r w:rsidRPr="00EE1C46">
        <w:rPr>
          <w:sz w:val="28"/>
          <w:szCs w:val="28"/>
          <w:lang w:val="uk-UA"/>
        </w:rPr>
        <w:t>т</w:t>
      </w:r>
      <w:r w:rsidRPr="00EE1C46">
        <w:rPr>
          <w:sz w:val="28"/>
          <w:szCs w:val="28"/>
          <w:lang w:val="uk-UA"/>
        </w:rPr>
        <w:t>ропостачання, що передбачає живлення від одного джерела електропостача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 та перерву в електропостачанні до 24 годин.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Істотних змін в існуючих об’єктах інфраструктури, які мають забезп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чуватись електроенергією по відповідним </w:t>
      </w:r>
      <w:r w:rsidR="00EE1C46" w:rsidRPr="00EE1C46">
        <w:rPr>
          <w:sz w:val="28"/>
          <w:szCs w:val="28"/>
          <w:lang w:val="uk-UA"/>
        </w:rPr>
        <w:t>категоріям</w:t>
      </w:r>
      <w:r w:rsidRPr="00EE1C46">
        <w:rPr>
          <w:sz w:val="28"/>
          <w:szCs w:val="28"/>
          <w:lang w:val="uk-UA"/>
        </w:rPr>
        <w:t xml:space="preserve">, </w:t>
      </w:r>
      <w:r w:rsidR="00EE1C46" w:rsidRPr="00EE1C46">
        <w:rPr>
          <w:sz w:val="28"/>
          <w:szCs w:val="28"/>
          <w:lang w:val="uk-UA"/>
        </w:rPr>
        <w:t>проектними</w:t>
      </w:r>
      <w:r w:rsidRPr="00EE1C46">
        <w:rPr>
          <w:sz w:val="28"/>
          <w:szCs w:val="28"/>
          <w:lang w:val="uk-UA"/>
        </w:rPr>
        <w:t xml:space="preserve"> рішеннями не передбачалось.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З метою забезпечення проектної забудови пропонується використання комплектних трансформаторних підстанцій 10/0,4 кВ. Живлення підстанцій 10/0,4 кВ пропонується виконати від розташованих поруч електромереж 10 кВ згідно технічних умов на електропостачання забудови.</w:t>
      </w:r>
    </w:p>
    <w:p w:rsidR="007C5EB1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Мережі 0,4 кВ передбачено виконати повітряними лініями, що викон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 xml:space="preserve">ються із застосуванням </w:t>
      </w:r>
      <w:proofErr w:type="spellStart"/>
      <w:r w:rsidRPr="00EE1C46">
        <w:rPr>
          <w:sz w:val="28"/>
          <w:szCs w:val="28"/>
          <w:lang w:val="uk-UA"/>
        </w:rPr>
        <w:t>самоутримних</w:t>
      </w:r>
      <w:proofErr w:type="spellEnd"/>
      <w:r w:rsidRPr="00EE1C46">
        <w:rPr>
          <w:sz w:val="28"/>
          <w:szCs w:val="28"/>
          <w:lang w:val="uk-UA"/>
        </w:rPr>
        <w:t xml:space="preserve"> ізольованих проводів на залізобетонних опорах. Внутрішні електромережі будинків повинні виконуватись за індивід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альними проектами.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Облік електроенергії індивідуальних будинків передбачено виконати електронними лічильниками, що встановлюються в пластмасових ящиках на зовнішніх стінах цих будинків.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Живлення мереж зовнішнього освітлення передбачається від щитів 0,4 кВ трансформаторних підстанцій 10/0,4 кВ. Мережі зовнішнього освітлення передбачається виконати </w:t>
      </w:r>
      <w:proofErr w:type="spellStart"/>
      <w:r w:rsidRPr="00EE1C46">
        <w:rPr>
          <w:sz w:val="28"/>
          <w:szCs w:val="28"/>
          <w:lang w:val="uk-UA"/>
        </w:rPr>
        <w:t>самоутримними</w:t>
      </w:r>
      <w:proofErr w:type="spellEnd"/>
      <w:r w:rsidRPr="00EE1C46">
        <w:rPr>
          <w:sz w:val="28"/>
          <w:szCs w:val="28"/>
          <w:lang w:val="uk-UA"/>
        </w:rPr>
        <w:t xml:space="preserve"> ізольованими проводами на опорах мережі 0,4 кВ.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Управління зовнішнім освітленням </w:t>
      </w:r>
      <w:r w:rsidR="00EE1C46" w:rsidRPr="00EE1C46">
        <w:rPr>
          <w:sz w:val="28"/>
          <w:szCs w:val="28"/>
          <w:lang w:val="uk-UA"/>
        </w:rPr>
        <w:t>пропонується</w:t>
      </w:r>
      <w:r w:rsidRPr="00EE1C46">
        <w:rPr>
          <w:sz w:val="28"/>
          <w:szCs w:val="28"/>
          <w:lang w:val="uk-UA"/>
        </w:rPr>
        <w:t xml:space="preserve"> здійснювати автом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тично.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Всі металеві не струмопровідні частини електрообладнання підлягають зануленню шляхом приєднання до нульового проводу мережі.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Проект електропостачання житлової забудови розробити після отрима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 xml:space="preserve">ня технічних умов на будівництво лінії </w:t>
      </w:r>
      <w:proofErr w:type="spellStart"/>
      <w:r w:rsidRPr="00EE1C46">
        <w:rPr>
          <w:sz w:val="28"/>
          <w:szCs w:val="28"/>
          <w:lang w:val="uk-UA"/>
        </w:rPr>
        <w:t>електропередач</w:t>
      </w:r>
      <w:proofErr w:type="spellEnd"/>
      <w:r w:rsidRPr="00EE1C46">
        <w:rPr>
          <w:sz w:val="28"/>
          <w:szCs w:val="28"/>
          <w:lang w:val="uk-UA"/>
        </w:rPr>
        <w:t xml:space="preserve"> від обслуговуючої о</w:t>
      </w:r>
      <w:r w:rsidRPr="00EE1C46">
        <w:rPr>
          <w:sz w:val="28"/>
          <w:szCs w:val="28"/>
          <w:lang w:val="uk-UA"/>
        </w:rPr>
        <w:t>р</w:t>
      </w:r>
      <w:r w:rsidRPr="00EE1C46">
        <w:rPr>
          <w:sz w:val="28"/>
          <w:szCs w:val="28"/>
          <w:lang w:val="uk-UA"/>
        </w:rPr>
        <w:t>ганізації з визначенням джерела живлення, розрахункової потужності, точки приєднання.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Остаточне рішення щодо електропостачання житлових територій  пр</w:t>
      </w:r>
      <w:r w:rsidR="0052214C" w:rsidRPr="00EE1C46">
        <w:rPr>
          <w:sz w:val="28"/>
          <w:szCs w:val="28"/>
          <w:lang w:val="uk-UA"/>
        </w:rPr>
        <w:t>о</w:t>
      </w:r>
      <w:r w:rsidR="0052214C" w:rsidRPr="00EE1C46">
        <w:rPr>
          <w:sz w:val="28"/>
          <w:szCs w:val="28"/>
          <w:lang w:val="uk-UA"/>
        </w:rPr>
        <w:t>понується прийняти на стадіях «Проект» та «Робоча документація»</w:t>
      </w:r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2.5. Теплопостачання</w:t>
      </w:r>
    </w:p>
    <w:p w:rsidR="00DF050F" w:rsidRPr="00EE1C46" w:rsidRDefault="00DF050F" w:rsidP="00D26624">
      <w:pPr>
        <w:ind w:left="142" w:right="112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Село не забезпечено системами централізованого теплопостачання. П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тання теплопостачання вирішується кожним споживачем окремо за рахунок встановлення та експлуатації локальних систем.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Проектним рішенням не пропонується проектування та спорудження си</w:t>
      </w:r>
      <w:r w:rsidRPr="00EE1C46">
        <w:rPr>
          <w:sz w:val="28"/>
          <w:szCs w:val="28"/>
          <w:lang w:val="uk-UA"/>
        </w:rPr>
        <w:t>с</w:t>
      </w:r>
      <w:r w:rsidRPr="00EE1C46">
        <w:rPr>
          <w:sz w:val="28"/>
          <w:szCs w:val="28"/>
          <w:lang w:val="uk-UA"/>
        </w:rPr>
        <w:t xml:space="preserve">тем централізованого водопостачання, що </w:t>
      </w:r>
      <w:proofErr w:type="spellStart"/>
      <w:r w:rsidRPr="00EE1C46">
        <w:rPr>
          <w:sz w:val="28"/>
          <w:szCs w:val="28"/>
          <w:lang w:val="uk-UA"/>
        </w:rPr>
        <w:t>обгрунтовуються</w:t>
      </w:r>
      <w:proofErr w:type="spellEnd"/>
      <w:r w:rsidRPr="00EE1C46">
        <w:rPr>
          <w:sz w:val="28"/>
          <w:szCs w:val="28"/>
          <w:lang w:val="uk-UA"/>
        </w:rPr>
        <w:t xml:space="preserve"> </w:t>
      </w:r>
      <w:r w:rsidR="00EE1C46" w:rsidRPr="00EE1C46">
        <w:rPr>
          <w:sz w:val="28"/>
          <w:szCs w:val="28"/>
          <w:lang w:val="uk-UA"/>
        </w:rPr>
        <w:t>наступним</w:t>
      </w:r>
      <w:r w:rsidRPr="00EE1C46">
        <w:rPr>
          <w:sz w:val="28"/>
          <w:szCs w:val="28"/>
          <w:lang w:val="uk-UA"/>
        </w:rPr>
        <w:t>: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Поточні проектні рішення передбачають покращення обсягів та якості житлового фонду за рахунок садибного житлового будівництва з використа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ням внутрішніх територіальних резервів, в тому числі на ділянках, розташов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них в безпосередній близькості від центру села та обмеженими:</w:t>
      </w:r>
    </w:p>
    <w:p w:rsidR="00D828AA" w:rsidRPr="00EE1C46" w:rsidRDefault="00D828AA" w:rsidP="00D828AA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вулицями Рибальською, Центральною, Вишневою, а також по вулиці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ремоги – перша черга.</w:t>
      </w:r>
    </w:p>
    <w:p w:rsidR="00DF050F" w:rsidRPr="00EE1C46" w:rsidRDefault="00DF050F" w:rsidP="00D26624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Центральною, Вишневою (на місці розташування виробничих будівель підприємства, пов’язаних з тимчасовим зберіганням і переробкою зернових культур)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– 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друга черга.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Розташування зазначених ділянок дає можливість забезпечити проект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вану садибну забудову водо- газо- та електропостачанням за рахунок підкл</w:t>
      </w:r>
      <w:r w:rsidRPr="00EE1C46">
        <w:rPr>
          <w:sz w:val="28"/>
          <w:szCs w:val="28"/>
          <w:lang w:val="uk-UA"/>
        </w:rPr>
        <w:t>ю</w:t>
      </w:r>
      <w:r w:rsidRPr="00EE1C46">
        <w:rPr>
          <w:sz w:val="28"/>
          <w:szCs w:val="28"/>
          <w:lang w:val="uk-UA"/>
        </w:rPr>
        <w:t>чення до існуючих мереж і відповідно встановлення та експлуатацію локал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них систем теплопостачання.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Остаточне рішення щодо теплопостачання житлових територій  пр</w:t>
      </w:r>
      <w:r w:rsidR="0052214C" w:rsidRPr="00EE1C46">
        <w:rPr>
          <w:sz w:val="28"/>
          <w:szCs w:val="28"/>
          <w:lang w:val="uk-UA"/>
        </w:rPr>
        <w:t>опон</w:t>
      </w:r>
      <w:r w:rsidR="0052214C" w:rsidRPr="00EE1C46">
        <w:rPr>
          <w:sz w:val="28"/>
          <w:szCs w:val="28"/>
          <w:lang w:val="uk-UA"/>
        </w:rPr>
        <w:t>у</w:t>
      </w:r>
      <w:r w:rsidR="0052214C" w:rsidRPr="00EE1C46">
        <w:rPr>
          <w:sz w:val="28"/>
          <w:szCs w:val="28"/>
          <w:lang w:val="uk-UA"/>
        </w:rPr>
        <w:t>ється прийняти на стадіях «</w:t>
      </w:r>
      <w:r w:rsidRPr="00EE1C46">
        <w:rPr>
          <w:sz w:val="28"/>
          <w:szCs w:val="28"/>
          <w:lang w:val="uk-UA"/>
        </w:rPr>
        <w:t>Прое</w:t>
      </w:r>
      <w:r w:rsidR="0052214C" w:rsidRPr="00EE1C46">
        <w:rPr>
          <w:sz w:val="28"/>
          <w:szCs w:val="28"/>
          <w:lang w:val="uk-UA"/>
        </w:rPr>
        <w:t>кт» та «Робоча документація»</w:t>
      </w:r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/>
        <w:rPr>
          <w:sz w:val="20"/>
          <w:szCs w:val="20"/>
          <w:lang w:val="uk-UA"/>
        </w:rPr>
      </w:pPr>
    </w:p>
    <w:p w:rsidR="00DF050F" w:rsidRPr="00EE1C46" w:rsidRDefault="00DF050F" w:rsidP="00D26624">
      <w:pPr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2.6. Газопостачання</w:t>
      </w:r>
    </w:p>
    <w:p w:rsidR="00DF050F" w:rsidRPr="00EE1C46" w:rsidRDefault="00DF050F" w:rsidP="00D26624">
      <w:pPr>
        <w:ind w:left="142" w:right="112"/>
        <w:rPr>
          <w:sz w:val="28"/>
          <w:szCs w:val="28"/>
          <w:lang w:val="uk-UA"/>
        </w:rPr>
      </w:pP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Поточні проектні рішення передбачають покращення обсягів та якості житлового фонду за рахунок садибного житлового будівництва з використа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ням внутрішніх територіальних резервів, в тому числі на ділянках, розташов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них в безпосередній близькості від центру села та обмеженими:</w:t>
      </w:r>
    </w:p>
    <w:p w:rsidR="00D828AA" w:rsidRPr="00EE1C46" w:rsidRDefault="00D828AA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Рибальською, Центральною, Вишневою, а також по вулиці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ремоги – перша черга; 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Центральною, Вишневою (на місці розташування виробничих будівель підприємства, пов’язаних з тимчасовим зберіганням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переробкою зернових культур)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– </w:t>
      </w:r>
      <w:r w:rsidR="00D828AA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друга черга.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Розташування зазначених ділянок дає можливість забезпечити проект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вану садибну забудову газопостачанням за рахунок підключення до існуючих мереж.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Крім того, проектним рішенням передбачено покращення існуючих умов в селі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>, які б сприяли покращенню негативної демографічної ситуації і в перспективі дали можливість зберегти кількість населення на і</w:t>
      </w:r>
      <w:r w:rsidRPr="00EE1C46">
        <w:rPr>
          <w:sz w:val="28"/>
          <w:szCs w:val="28"/>
          <w:lang w:val="uk-UA"/>
        </w:rPr>
        <w:t>с</w:t>
      </w:r>
      <w:r w:rsidRPr="00EE1C46">
        <w:rPr>
          <w:sz w:val="28"/>
          <w:szCs w:val="28"/>
          <w:lang w:val="uk-UA"/>
        </w:rPr>
        <w:t>нуючому рівні.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Враховуючи вищевикладене, в даному проектному рішенні зроблено попередній розрахунок, який дає підстави вважати про достатність існуючих </w:t>
      </w:r>
      <w:proofErr w:type="spellStart"/>
      <w:r w:rsidRPr="00EE1C46">
        <w:rPr>
          <w:sz w:val="28"/>
          <w:szCs w:val="28"/>
          <w:lang w:val="uk-UA"/>
        </w:rPr>
        <w:t>потужностей</w:t>
      </w:r>
      <w:proofErr w:type="spellEnd"/>
      <w:r w:rsidRPr="00EE1C46">
        <w:rPr>
          <w:sz w:val="28"/>
          <w:szCs w:val="28"/>
          <w:lang w:val="uk-UA"/>
        </w:rPr>
        <w:t xml:space="preserve"> для проектних забудов, що </w:t>
      </w:r>
      <w:proofErr w:type="spellStart"/>
      <w:r w:rsidRPr="00EE1C46">
        <w:rPr>
          <w:sz w:val="28"/>
          <w:szCs w:val="28"/>
          <w:lang w:val="uk-UA"/>
        </w:rPr>
        <w:t>обгрунтовується</w:t>
      </w:r>
      <w:proofErr w:type="spellEnd"/>
      <w:r w:rsidRPr="00EE1C46">
        <w:rPr>
          <w:sz w:val="28"/>
          <w:szCs w:val="28"/>
          <w:lang w:val="uk-UA"/>
        </w:rPr>
        <w:t xml:space="preserve"> </w:t>
      </w:r>
      <w:r w:rsidR="00EE1C46" w:rsidRPr="00EE1C46">
        <w:rPr>
          <w:sz w:val="28"/>
          <w:szCs w:val="28"/>
          <w:lang w:val="uk-UA"/>
        </w:rPr>
        <w:t>наступним</w:t>
      </w:r>
      <w:r w:rsidRPr="00EE1C46">
        <w:rPr>
          <w:sz w:val="28"/>
          <w:szCs w:val="28"/>
          <w:lang w:val="uk-UA"/>
        </w:rPr>
        <w:t>: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Ділянки, які підпадають під проектні роботи планується забудовувати одноквартирними житловими будинками з опаленням на природному газі та газовими плитами для приготування їжі.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Існуюча система газопостачання села  типу дворівнева. Точка приє</w:t>
      </w:r>
      <w:r w:rsidRPr="00EE1C46">
        <w:rPr>
          <w:sz w:val="28"/>
          <w:szCs w:val="28"/>
          <w:lang w:val="uk-UA"/>
        </w:rPr>
        <w:t>д</w:t>
      </w:r>
      <w:r w:rsidRPr="00EE1C46">
        <w:rPr>
          <w:sz w:val="28"/>
          <w:szCs w:val="28"/>
          <w:lang w:val="uk-UA"/>
        </w:rPr>
        <w:t>нання існуючої мережі – ГРП, яке знаходиться на території села. Газопров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дами середнього тиску 0,005-0,3 МПа газ підводиться до ГРП, де відбувається його редукування до низького тиску 5 кПа.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Остаточне рішення щодо теплопостачання житлових територій  пр</w:t>
      </w:r>
      <w:r w:rsidR="0052214C" w:rsidRPr="00EE1C46">
        <w:rPr>
          <w:sz w:val="28"/>
          <w:szCs w:val="28"/>
          <w:lang w:val="uk-UA"/>
        </w:rPr>
        <w:t>опон</w:t>
      </w:r>
      <w:r w:rsidR="0052214C" w:rsidRPr="00EE1C46">
        <w:rPr>
          <w:sz w:val="28"/>
          <w:szCs w:val="28"/>
          <w:lang w:val="uk-UA"/>
        </w:rPr>
        <w:t>у</w:t>
      </w:r>
      <w:r w:rsidR="0052214C" w:rsidRPr="00EE1C46">
        <w:rPr>
          <w:sz w:val="28"/>
          <w:szCs w:val="28"/>
          <w:lang w:val="uk-UA"/>
        </w:rPr>
        <w:t>ється прийняти на стадіях «Проект» та «</w:t>
      </w:r>
      <w:r w:rsidRPr="00EE1C46">
        <w:rPr>
          <w:sz w:val="28"/>
          <w:szCs w:val="28"/>
          <w:lang w:val="uk-UA"/>
        </w:rPr>
        <w:t>Робоча докумен</w:t>
      </w:r>
      <w:r w:rsidR="0052214C" w:rsidRPr="00EE1C46">
        <w:rPr>
          <w:sz w:val="28"/>
          <w:szCs w:val="28"/>
          <w:lang w:val="uk-UA"/>
        </w:rPr>
        <w:t>тація»</w:t>
      </w:r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/>
        <w:rPr>
          <w:sz w:val="20"/>
          <w:szCs w:val="20"/>
          <w:lang w:val="uk-UA"/>
        </w:rPr>
      </w:pPr>
    </w:p>
    <w:p w:rsidR="00DF050F" w:rsidRPr="00EE1C46" w:rsidRDefault="00DF050F" w:rsidP="00D26624">
      <w:pPr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2.7. Мережі зв’язку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ab/>
        <w:t>Поточні проектні рішення передбачають покращення обсягів та якості житлового фонду за рахунок садибного житлового будівництва з використа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ням внутрішніх територіальних резервів, в тому числі на ділянках, розташов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них в безпосередній близькості від центру села та обмеженими:</w:t>
      </w:r>
    </w:p>
    <w:p w:rsidR="00D828AA" w:rsidRPr="00EE1C46" w:rsidRDefault="00D828AA" w:rsidP="00D828AA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Рибальською, Центральною, Вишневою, а також по вулиці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ремоги – перша черга; </w:t>
      </w:r>
    </w:p>
    <w:p w:rsidR="00D828AA" w:rsidRPr="00EE1C46" w:rsidRDefault="00D828AA" w:rsidP="00D828AA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вулицями Центральною, Вишневою (на місці розташування виробничих будівель підприємства, пов’язаних з тимчасовим зберіганням і переробкою зернових культур) – друга черга.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Розташування зазначених ділянок дає можливість забезпечити проект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вану садибну забудову телефонізацією за рахунок підключення до існуючих мереж.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Крім того, проектним рішенням передбачено покращення існуючих умов в селі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>, які б сприяли покращенню негативної демографічної ситуації і в перспективі дали можливість зберегти кількість населення на і</w:t>
      </w:r>
      <w:r w:rsidRPr="00EE1C46">
        <w:rPr>
          <w:sz w:val="28"/>
          <w:szCs w:val="28"/>
          <w:lang w:val="uk-UA"/>
        </w:rPr>
        <w:t>с</w:t>
      </w:r>
      <w:r w:rsidRPr="00EE1C46">
        <w:rPr>
          <w:sz w:val="28"/>
          <w:szCs w:val="28"/>
          <w:lang w:val="uk-UA"/>
        </w:rPr>
        <w:t>нуючому рівні.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Враховуючи вищевикладене, в даному проектному рішенні зроблено попередній розрахунок, який дає підстави вважати про достатність існуючих </w:t>
      </w:r>
      <w:proofErr w:type="spellStart"/>
      <w:r w:rsidRPr="00EE1C46">
        <w:rPr>
          <w:sz w:val="28"/>
          <w:szCs w:val="28"/>
          <w:lang w:val="uk-UA"/>
        </w:rPr>
        <w:t>потужностей</w:t>
      </w:r>
      <w:proofErr w:type="spellEnd"/>
      <w:r w:rsidRPr="00EE1C46">
        <w:rPr>
          <w:sz w:val="28"/>
          <w:szCs w:val="28"/>
          <w:lang w:val="uk-UA"/>
        </w:rPr>
        <w:t xml:space="preserve"> для проектних забудов, що </w:t>
      </w:r>
      <w:proofErr w:type="spellStart"/>
      <w:r w:rsidRPr="00EE1C46">
        <w:rPr>
          <w:sz w:val="28"/>
          <w:szCs w:val="28"/>
          <w:lang w:val="uk-UA"/>
        </w:rPr>
        <w:t>обгрунтовується</w:t>
      </w:r>
      <w:proofErr w:type="spellEnd"/>
      <w:r w:rsidRPr="00EE1C46">
        <w:rPr>
          <w:sz w:val="28"/>
          <w:szCs w:val="28"/>
          <w:lang w:val="uk-UA"/>
        </w:rPr>
        <w:t xml:space="preserve"> </w:t>
      </w:r>
      <w:r w:rsidR="00EE1C46" w:rsidRPr="00EE1C46">
        <w:rPr>
          <w:sz w:val="28"/>
          <w:szCs w:val="28"/>
          <w:lang w:val="uk-UA"/>
        </w:rPr>
        <w:t>наступним</w:t>
      </w:r>
      <w:r w:rsidRPr="00EE1C46">
        <w:rPr>
          <w:sz w:val="28"/>
          <w:szCs w:val="28"/>
          <w:lang w:val="uk-UA"/>
        </w:rPr>
        <w:t>: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Ділянки, які підпадають під проектні роботи планується забудовувати одноквартирними житловими будинками.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Істотних змін в існуючих об’єктах інфраструктури, які мають забезп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чуватись телефонами по відповідним </w:t>
      </w:r>
      <w:r w:rsidR="00EE1C46" w:rsidRPr="00EE1C46">
        <w:rPr>
          <w:sz w:val="28"/>
          <w:szCs w:val="28"/>
          <w:lang w:val="uk-UA"/>
        </w:rPr>
        <w:t>категоріям</w:t>
      </w:r>
      <w:r w:rsidRPr="00EE1C46">
        <w:rPr>
          <w:sz w:val="28"/>
          <w:szCs w:val="28"/>
          <w:lang w:val="uk-UA"/>
        </w:rPr>
        <w:t>, проектними рішеннями не передбачалось.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Телефонізацію забудови проектних територій на 57 телефонних номерів необхідно прокласти в земляній траншеї.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Телефонну каналізацію прокласти вздовж доріг та проїздів. Щити зв’язку розподільчі в проектних кварталах встановлені в центрі території, яку вони обслуговують.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Розрахунок ємності телефонної мережі виконати з розрахунку один т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лефон на одну забудову В перспективі передбачити можливість розвитку т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лефонної мережі. 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Радіофікація проектної забудови території рекомендується з викори</w:t>
      </w:r>
      <w:r w:rsidRPr="00EE1C46">
        <w:rPr>
          <w:sz w:val="28"/>
          <w:szCs w:val="28"/>
          <w:lang w:val="uk-UA"/>
        </w:rPr>
        <w:t>с</w:t>
      </w:r>
      <w:r w:rsidRPr="00EE1C46">
        <w:rPr>
          <w:sz w:val="28"/>
          <w:szCs w:val="28"/>
          <w:lang w:val="uk-UA"/>
        </w:rPr>
        <w:t>танням ефірного радіоприймача.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Для виконання вище вказаних умов потрібно встановити радіопри</w:t>
      </w:r>
      <w:r w:rsidR="0052214C" w:rsidRPr="00EE1C46">
        <w:rPr>
          <w:sz w:val="28"/>
          <w:szCs w:val="28"/>
          <w:lang w:val="uk-UA"/>
        </w:rPr>
        <w:t xml:space="preserve">ймачі УКВ діапазону з прийомом </w:t>
      </w:r>
      <w:r w:rsidRPr="00EE1C46">
        <w:rPr>
          <w:sz w:val="28"/>
          <w:szCs w:val="28"/>
          <w:lang w:val="uk-UA"/>
        </w:rPr>
        <w:t>державної радіостанції України.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Кількість радіоприймачів визначається на основі розрахунку необхідної кількості ра</w:t>
      </w:r>
      <w:r w:rsidR="0052214C" w:rsidRPr="00EE1C46">
        <w:rPr>
          <w:sz w:val="28"/>
          <w:szCs w:val="28"/>
          <w:lang w:val="uk-UA"/>
        </w:rPr>
        <w:t>діоточок (приблизна кількість 52 радіоприймачі</w:t>
      </w:r>
      <w:r w:rsidRPr="00EE1C46">
        <w:rPr>
          <w:sz w:val="28"/>
          <w:szCs w:val="28"/>
          <w:lang w:val="uk-UA"/>
        </w:rPr>
        <w:t>).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Марка та завод-виробник радіоприймачів визначаються при розробці робочої документації.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Остаточне рішення щодо електропостачання житлових територій  пр</w:t>
      </w:r>
      <w:r w:rsidR="0052214C" w:rsidRPr="00EE1C46">
        <w:rPr>
          <w:sz w:val="28"/>
          <w:szCs w:val="28"/>
          <w:lang w:val="uk-UA"/>
        </w:rPr>
        <w:t>о</w:t>
      </w:r>
      <w:r w:rsidR="0052214C" w:rsidRPr="00EE1C46">
        <w:rPr>
          <w:sz w:val="28"/>
          <w:szCs w:val="28"/>
          <w:lang w:val="uk-UA"/>
        </w:rPr>
        <w:t>понується прийняти на стадіях «Проект» та «Робоча документація»</w:t>
      </w:r>
      <w:r w:rsidRPr="00EE1C46">
        <w:rPr>
          <w:sz w:val="28"/>
          <w:szCs w:val="28"/>
          <w:lang w:val="uk-UA"/>
        </w:rPr>
        <w:t>.</w:t>
      </w:r>
    </w:p>
    <w:p w:rsidR="003A4BDB" w:rsidRDefault="003A4BDB" w:rsidP="003A4BDB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           Мінімальні відстані в плані від інженерних підземних мереж до буди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ків,     споруд:</w:t>
      </w:r>
    </w:p>
    <w:p w:rsidR="00D8274A" w:rsidRPr="00EE1C46" w:rsidRDefault="00D8274A" w:rsidP="003A4BDB">
      <w:pPr>
        <w:pStyle w:val="HTML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f6"/>
        <w:tblpPr w:leftFromText="180" w:rightFromText="180" w:vertAnchor="text" w:horzAnchor="margin" w:tblpXSpec="center" w:tblpY="86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1255"/>
        <w:gridCol w:w="1389"/>
        <w:gridCol w:w="1365"/>
        <w:gridCol w:w="1117"/>
        <w:gridCol w:w="915"/>
        <w:gridCol w:w="885"/>
        <w:gridCol w:w="985"/>
      </w:tblGrid>
      <w:tr w:rsidR="003A4BDB" w:rsidRPr="00EE1C46" w:rsidTr="003A4BDB">
        <w:trPr>
          <w:trHeight w:val="220"/>
          <w:jc w:val="center"/>
        </w:trPr>
        <w:tc>
          <w:tcPr>
            <w:tcW w:w="1501" w:type="dxa"/>
            <w:vMerge w:val="restart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Інженерні мережі</w:t>
            </w:r>
          </w:p>
        </w:tc>
        <w:tc>
          <w:tcPr>
            <w:tcW w:w="7911" w:type="dxa"/>
            <w:gridSpan w:val="7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Відстані, м, по горизонталі (в світлі) від підземних мереж, до</w:t>
            </w:r>
          </w:p>
        </w:tc>
      </w:tr>
      <w:tr w:rsidR="003A4BDB" w:rsidRPr="00EE1C46" w:rsidTr="003A4BDB">
        <w:trPr>
          <w:trHeight w:val="141"/>
          <w:jc w:val="center"/>
        </w:trPr>
        <w:tc>
          <w:tcPr>
            <w:tcW w:w="1501" w:type="dxa"/>
            <w:vMerge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5" w:type="dxa"/>
            <w:vMerge w:val="restart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Фундаме</w:t>
            </w:r>
            <w:r w:rsidRPr="00EE1C46">
              <w:rPr>
                <w:rFonts w:ascii="Times New Roman" w:hAnsi="Times New Roman" w:cs="Times New Roman"/>
                <w:lang w:val="uk-UA"/>
              </w:rPr>
              <w:t>н</w:t>
            </w:r>
            <w:r w:rsidRPr="00EE1C46">
              <w:rPr>
                <w:rFonts w:ascii="Times New Roman" w:hAnsi="Times New Roman" w:cs="Times New Roman"/>
                <w:lang w:val="uk-UA"/>
              </w:rPr>
              <w:t>тів буди</w:t>
            </w:r>
            <w:r w:rsidRPr="00EE1C46">
              <w:rPr>
                <w:rFonts w:ascii="Times New Roman" w:hAnsi="Times New Roman" w:cs="Times New Roman"/>
                <w:lang w:val="uk-UA"/>
              </w:rPr>
              <w:t>н</w:t>
            </w:r>
            <w:r w:rsidRPr="00EE1C46">
              <w:rPr>
                <w:rFonts w:ascii="Times New Roman" w:hAnsi="Times New Roman" w:cs="Times New Roman"/>
                <w:lang w:val="uk-UA"/>
              </w:rPr>
              <w:t>ків та сп</w:t>
            </w:r>
            <w:r w:rsidRPr="00EE1C46">
              <w:rPr>
                <w:rFonts w:ascii="Times New Roman" w:hAnsi="Times New Roman" w:cs="Times New Roman"/>
                <w:lang w:val="uk-UA"/>
              </w:rPr>
              <w:t>о</w:t>
            </w:r>
            <w:r w:rsidRPr="00EE1C46">
              <w:rPr>
                <w:rFonts w:ascii="Times New Roman" w:hAnsi="Times New Roman" w:cs="Times New Roman"/>
                <w:lang w:val="uk-UA"/>
              </w:rPr>
              <w:t xml:space="preserve">руд </w:t>
            </w:r>
          </w:p>
        </w:tc>
        <w:tc>
          <w:tcPr>
            <w:tcW w:w="1389" w:type="dxa"/>
            <w:vMerge w:val="restart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Фундаментів огорож під</w:t>
            </w:r>
            <w:r w:rsidRPr="00EE1C46">
              <w:rPr>
                <w:rFonts w:ascii="Times New Roman" w:hAnsi="Times New Roman" w:cs="Times New Roman"/>
                <w:lang w:val="uk-UA"/>
              </w:rPr>
              <w:t>п</w:t>
            </w:r>
            <w:r w:rsidRPr="00EE1C46">
              <w:rPr>
                <w:rFonts w:ascii="Times New Roman" w:hAnsi="Times New Roman" w:cs="Times New Roman"/>
                <w:lang w:val="uk-UA"/>
              </w:rPr>
              <w:t xml:space="preserve">риємств, естакад, опор контактної мережі і зв’язку </w:t>
            </w:r>
          </w:p>
        </w:tc>
        <w:tc>
          <w:tcPr>
            <w:tcW w:w="1365" w:type="dxa"/>
            <w:vMerge w:val="restart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 xml:space="preserve">Бортового </w:t>
            </w: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каменя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EE1C46">
              <w:rPr>
                <w:rFonts w:ascii="Times New Roman" w:hAnsi="Times New Roman" w:cs="Times New Roman"/>
                <w:lang w:val="uk-UA"/>
              </w:rPr>
              <w:t>у</w:t>
            </w:r>
            <w:r w:rsidRPr="00EE1C46">
              <w:rPr>
                <w:rFonts w:ascii="Times New Roman" w:hAnsi="Times New Roman" w:cs="Times New Roman"/>
                <w:lang w:val="uk-UA"/>
              </w:rPr>
              <w:t>лиці дор</w:t>
            </w:r>
            <w:r w:rsidRPr="00EE1C46">
              <w:rPr>
                <w:rFonts w:ascii="Times New Roman" w:hAnsi="Times New Roman" w:cs="Times New Roman"/>
                <w:lang w:val="uk-UA"/>
              </w:rPr>
              <w:t>о</w:t>
            </w:r>
            <w:r w:rsidRPr="00EE1C46">
              <w:rPr>
                <w:rFonts w:ascii="Times New Roman" w:hAnsi="Times New Roman" w:cs="Times New Roman"/>
                <w:lang w:val="uk-UA"/>
              </w:rPr>
              <w:t xml:space="preserve">ги(краю </w:t>
            </w: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проїздної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 xml:space="preserve"> частини, укріпленої смуги узбі</w:t>
            </w:r>
            <w:r w:rsidRPr="00EE1C46">
              <w:rPr>
                <w:rFonts w:ascii="Times New Roman" w:hAnsi="Times New Roman" w:cs="Times New Roman"/>
                <w:lang w:val="uk-UA"/>
              </w:rPr>
              <w:t>ч</w:t>
            </w:r>
            <w:r w:rsidRPr="00EE1C46">
              <w:rPr>
                <w:rFonts w:ascii="Times New Roman" w:hAnsi="Times New Roman" w:cs="Times New Roman"/>
                <w:lang w:val="uk-UA"/>
              </w:rPr>
              <w:t>чя)</w:t>
            </w:r>
          </w:p>
        </w:tc>
        <w:tc>
          <w:tcPr>
            <w:tcW w:w="1117" w:type="dxa"/>
            <w:vMerge w:val="restart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Зовнішьої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 xml:space="preserve"> брівки кювету або п</w:t>
            </w:r>
            <w:r w:rsidRPr="00EE1C46">
              <w:rPr>
                <w:rFonts w:ascii="Times New Roman" w:hAnsi="Times New Roman" w:cs="Times New Roman"/>
                <w:lang w:val="uk-UA"/>
              </w:rPr>
              <w:t>і</w:t>
            </w:r>
            <w:r w:rsidRPr="00EE1C46">
              <w:rPr>
                <w:rFonts w:ascii="Times New Roman" w:hAnsi="Times New Roman" w:cs="Times New Roman"/>
                <w:lang w:val="uk-UA"/>
              </w:rPr>
              <w:t>дошви насипу дороги</w:t>
            </w:r>
          </w:p>
        </w:tc>
        <w:tc>
          <w:tcPr>
            <w:tcW w:w="2785" w:type="dxa"/>
            <w:gridSpan w:val="3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Фундаментів опор повітр</w:t>
            </w:r>
            <w:r w:rsidRPr="00EE1C46">
              <w:rPr>
                <w:rFonts w:ascii="Times New Roman" w:hAnsi="Times New Roman" w:cs="Times New Roman"/>
                <w:lang w:val="uk-UA"/>
              </w:rPr>
              <w:t>я</w:t>
            </w:r>
            <w:r w:rsidRPr="00EE1C46">
              <w:rPr>
                <w:rFonts w:ascii="Times New Roman" w:hAnsi="Times New Roman" w:cs="Times New Roman"/>
                <w:lang w:val="uk-UA"/>
              </w:rPr>
              <w:t xml:space="preserve">них ліній </w:t>
            </w: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електропередач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 xml:space="preserve"> напругою</w:t>
            </w:r>
          </w:p>
        </w:tc>
      </w:tr>
      <w:tr w:rsidR="003A4BDB" w:rsidRPr="00EE1C46" w:rsidTr="003A4BDB">
        <w:trPr>
          <w:trHeight w:val="141"/>
          <w:jc w:val="center"/>
        </w:trPr>
        <w:tc>
          <w:tcPr>
            <w:tcW w:w="1501" w:type="dxa"/>
            <w:vMerge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5" w:type="dxa"/>
            <w:vMerge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9" w:type="dxa"/>
            <w:vMerge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5" w:type="dxa"/>
            <w:vMerge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7" w:type="dxa"/>
            <w:vMerge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До 1 кВ зовні</w:t>
            </w:r>
            <w:r w:rsidRPr="00EE1C46">
              <w:rPr>
                <w:rFonts w:ascii="Times New Roman" w:hAnsi="Times New Roman" w:cs="Times New Roman"/>
                <w:lang w:val="uk-UA"/>
              </w:rPr>
              <w:t>ш</w:t>
            </w:r>
            <w:r w:rsidRPr="00EE1C46">
              <w:rPr>
                <w:rFonts w:ascii="Times New Roman" w:hAnsi="Times New Roman" w:cs="Times New Roman"/>
                <w:lang w:val="uk-UA"/>
              </w:rPr>
              <w:t>нього осві</w:t>
            </w:r>
            <w:r w:rsidRPr="00EE1C46">
              <w:rPr>
                <w:rFonts w:ascii="Times New Roman" w:hAnsi="Times New Roman" w:cs="Times New Roman"/>
                <w:lang w:val="uk-UA"/>
              </w:rPr>
              <w:t>т</w:t>
            </w:r>
            <w:r w:rsidRPr="00EE1C46">
              <w:rPr>
                <w:rFonts w:ascii="Times New Roman" w:hAnsi="Times New Roman" w:cs="Times New Roman"/>
                <w:lang w:val="uk-UA"/>
              </w:rPr>
              <w:t>лення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 xml:space="preserve">Вище 1 до 35 </w:t>
            </w: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Вище 35 до 110 кВ і вище</w:t>
            </w:r>
          </w:p>
        </w:tc>
      </w:tr>
      <w:tr w:rsidR="003A4BDB" w:rsidRPr="00EE1C46" w:rsidTr="003A4BDB">
        <w:trPr>
          <w:trHeight w:val="440"/>
          <w:jc w:val="center"/>
        </w:trPr>
        <w:tc>
          <w:tcPr>
            <w:tcW w:w="1501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Водопровід і каналізація</w:t>
            </w:r>
          </w:p>
        </w:tc>
        <w:tc>
          <w:tcPr>
            <w:tcW w:w="125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89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6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17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3A4BDB" w:rsidRPr="00EE1C46" w:rsidTr="003A4BDB">
        <w:trPr>
          <w:trHeight w:val="455"/>
          <w:jc w:val="center"/>
        </w:trPr>
        <w:tc>
          <w:tcPr>
            <w:tcW w:w="1501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Самотічна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 xml:space="preserve"> каналізація</w:t>
            </w:r>
          </w:p>
        </w:tc>
        <w:tc>
          <w:tcPr>
            <w:tcW w:w="125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89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36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17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3A4BDB" w:rsidRPr="00EE1C46" w:rsidTr="003A4BDB">
        <w:trPr>
          <w:trHeight w:val="220"/>
          <w:jc w:val="center"/>
        </w:trPr>
        <w:tc>
          <w:tcPr>
            <w:tcW w:w="1501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Дренаж</w:t>
            </w:r>
          </w:p>
        </w:tc>
        <w:tc>
          <w:tcPr>
            <w:tcW w:w="125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89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17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3A4BDB" w:rsidRPr="00EE1C46" w:rsidTr="003A4BDB">
        <w:trPr>
          <w:trHeight w:val="895"/>
          <w:jc w:val="center"/>
        </w:trPr>
        <w:tc>
          <w:tcPr>
            <w:tcW w:w="1501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 xml:space="preserve">Газопроводи тиску, </w:t>
            </w: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Мпа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Низького до 0,005</w:t>
            </w:r>
          </w:p>
        </w:tc>
        <w:tc>
          <w:tcPr>
            <w:tcW w:w="125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89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17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3A4BDB" w:rsidRPr="00EE1C46" w:rsidTr="003A4BDB">
        <w:trPr>
          <w:trHeight w:val="440"/>
          <w:jc w:val="center"/>
        </w:trPr>
        <w:tc>
          <w:tcPr>
            <w:tcW w:w="1501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Середнього від 0,005 до 0,3</w:t>
            </w:r>
          </w:p>
        </w:tc>
        <w:tc>
          <w:tcPr>
            <w:tcW w:w="125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89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17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</w:tbl>
    <w:p w:rsidR="007C5EB1" w:rsidRPr="00EE1C46" w:rsidRDefault="007C5EB1">
      <w:pPr>
        <w:rPr>
          <w:lang w:val="uk-UA"/>
        </w:rPr>
      </w:pPr>
    </w:p>
    <w:tbl>
      <w:tblPr>
        <w:tblStyle w:val="aff6"/>
        <w:tblpPr w:leftFromText="180" w:rightFromText="180" w:vertAnchor="text" w:horzAnchor="margin" w:tblpXSpec="center" w:tblpY="86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1255"/>
        <w:gridCol w:w="1389"/>
        <w:gridCol w:w="1365"/>
        <w:gridCol w:w="1117"/>
        <w:gridCol w:w="915"/>
        <w:gridCol w:w="885"/>
        <w:gridCol w:w="985"/>
      </w:tblGrid>
      <w:tr w:rsidR="003A4BDB" w:rsidRPr="00EE1C46" w:rsidTr="003A4BDB">
        <w:trPr>
          <w:trHeight w:val="440"/>
          <w:jc w:val="center"/>
        </w:trPr>
        <w:tc>
          <w:tcPr>
            <w:tcW w:w="1501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Високого від 0,3 до 0,6</w:t>
            </w:r>
          </w:p>
        </w:tc>
        <w:tc>
          <w:tcPr>
            <w:tcW w:w="125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89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117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3A4BDB" w:rsidRPr="00EE1C46" w:rsidTr="003A4BDB">
        <w:trPr>
          <w:trHeight w:val="440"/>
          <w:jc w:val="center"/>
        </w:trPr>
        <w:tc>
          <w:tcPr>
            <w:tcW w:w="1501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Високого від 0,6 до 1,2</w:t>
            </w:r>
          </w:p>
        </w:tc>
        <w:tc>
          <w:tcPr>
            <w:tcW w:w="125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89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117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3A4BDB" w:rsidRPr="00EE1C46" w:rsidTr="003A4BDB">
        <w:trPr>
          <w:trHeight w:val="895"/>
          <w:jc w:val="center"/>
        </w:trPr>
        <w:tc>
          <w:tcPr>
            <w:tcW w:w="1501" w:type="dxa"/>
          </w:tcPr>
          <w:p w:rsidR="003A4BDB" w:rsidRPr="00EE1C46" w:rsidRDefault="003A4BDB" w:rsidP="003A4BD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Кабелі силові всіх напрямків та кабелі зв’язку</w:t>
            </w:r>
          </w:p>
        </w:tc>
        <w:tc>
          <w:tcPr>
            <w:tcW w:w="125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389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36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17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5" w:type="dxa"/>
          </w:tcPr>
          <w:p w:rsidR="003A4BDB" w:rsidRPr="00EE1C46" w:rsidRDefault="003A4BDB" w:rsidP="003A4BDB">
            <w:pPr>
              <w:pStyle w:val="HTML"/>
              <w:jc w:val="right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</w:tbl>
    <w:p w:rsidR="003A4BDB" w:rsidRDefault="003A4BDB" w:rsidP="003A4BDB">
      <w:pPr>
        <w:rPr>
          <w:lang w:val="uk-UA"/>
        </w:rPr>
      </w:pPr>
    </w:p>
    <w:p w:rsidR="003A4BDB" w:rsidRPr="00EE1C46" w:rsidRDefault="003A4BDB" w:rsidP="003A4BDB">
      <w:pPr>
        <w:ind w:firstLine="720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Мінімальні відстані між підземними інженерними мережами:</w:t>
      </w:r>
    </w:p>
    <w:p w:rsidR="003A4BDB" w:rsidRPr="00EE1C46" w:rsidRDefault="003A4BDB" w:rsidP="003A4BDB">
      <w:pPr>
        <w:rPr>
          <w:lang w:val="uk-UA"/>
        </w:rPr>
      </w:pPr>
    </w:p>
    <w:tbl>
      <w:tblPr>
        <w:tblStyle w:val="aff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10"/>
        <w:gridCol w:w="1208"/>
        <w:gridCol w:w="879"/>
        <w:gridCol w:w="1176"/>
        <w:gridCol w:w="1020"/>
        <w:gridCol w:w="1017"/>
        <w:gridCol w:w="1209"/>
        <w:gridCol w:w="513"/>
        <w:gridCol w:w="513"/>
        <w:gridCol w:w="914"/>
      </w:tblGrid>
      <w:tr w:rsidR="003A4BDB" w:rsidRPr="00EE1C46" w:rsidTr="003A4BDB">
        <w:trPr>
          <w:jc w:val="center"/>
        </w:trPr>
        <w:tc>
          <w:tcPr>
            <w:tcW w:w="1310" w:type="dxa"/>
            <w:vMerge w:val="restart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Інженерні мережі</w:t>
            </w:r>
          </w:p>
        </w:tc>
        <w:tc>
          <w:tcPr>
            <w:tcW w:w="8449" w:type="dxa"/>
            <w:gridSpan w:val="9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Відстань, м, по горизонталі (в світлі) до</w:t>
            </w: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</w:tcPr>
          <w:p w:rsidR="003A4BDB" w:rsidRPr="00EE1C46" w:rsidRDefault="003A4BDB" w:rsidP="003A4BDB">
            <w:pPr>
              <w:ind w:right="181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Водо</w:t>
            </w:r>
            <w:r w:rsidRPr="00EE1C46">
              <w:rPr>
                <w:sz w:val="20"/>
                <w:szCs w:val="20"/>
                <w:lang w:val="uk-UA"/>
              </w:rPr>
              <w:t>п</w:t>
            </w:r>
            <w:r w:rsidRPr="00EE1C46">
              <w:rPr>
                <w:sz w:val="20"/>
                <w:szCs w:val="20"/>
                <w:lang w:val="uk-UA"/>
              </w:rPr>
              <w:t>роводу</w:t>
            </w:r>
          </w:p>
        </w:tc>
        <w:tc>
          <w:tcPr>
            <w:tcW w:w="879" w:type="dxa"/>
            <w:vMerge w:val="restart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Кабелів зв’язку</w:t>
            </w:r>
          </w:p>
        </w:tc>
        <w:tc>
          <w:tcPr>
            <w:tcW w:w="1176" w:type="dxa"/>
            <w:vMerge w:val="restart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Каналізації побутової</w:t>
            </w:r>
          </w:p>
        </w:tc>
        <w:tc>
          <w:tcPr>
            <w:tcW w:w="1020" w:type="dxa"/>
            <w:vMerge w:val="restart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Дренажу та дощ</w:t>
            </w:r>
            <w:r w:rsidRPr="00EE1C46">
              <w:rPr>
                <w:sz w:val="20"/>
                <w:szCs w:val="20"/>
                <w:lang w:val="uk-UA"/>
              </w:rPr>
              <w:t>о</w:t>
            </w:r>
            <w:r w:rsidRPr="00EE1C46">
              <w:rPr>
                <w:sz w:val="20"/>
                <w:szCs w:val="20"/>
                <w:lang w:val="uk-UA"/>
              </w:rPr>
              <w:t>вої кан</w:t>
            </w:r>
            <w:r w:rsidRPr="00EE1C46">
              <w:rPr>
                <w:sz w:val="20"/>
                <w:szCs w:val="20"/>
                <w:lang w:val="uk-UA"/>
              </w:rPr>
              <w:t>а</w:t>
            </w:r>
            <w:r w:rsidRPr="00EE1C46">
              <w:rPr>
                <w:sz w:val="20"/>
                <w:szCs w:val="20"/>
                <w:lang w:val="uk-UA"/>
              </w:rPr>
              <w:t>лізації</w:t>
            </w:r>
          </w:p>
        </w:tc>
        <w:tc>
          <w:tcPr>
            <w:tcW w:w="3252" w:type="dxa"/>
            <w:gridSpan w:val="4"/>
          </w:tcPr>
          <w:p w:rsidR="003A4BDB" w:rsidRPr="00EE1C46" w:rsidRDefault="00EE1C46" w:rsidP="00C96D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Газо</w:t>
            </w:r>
            <w:r w:rsidR="003A4BDB" w:rsidRPr="00EE1C46">
              <w:rPr>
                <w:sz w:val="20"/>
                <w:szCs w:val="20"/>
                <w:lang w:val="uk-UA"/>
              </w:rPr>
              <w:t xml:space="preserve">проводів тиску </w:t>
            </w:r>
            <w:proofErr w:type="spellStart"/>
            <w:r w:rsidR="003A4BDB" w:rsidRPr="00EE1C46">
              <w:rPr>
                <w:sz w:val="20"/>
                <w:szCs w:val="20"/>
                <w:lang w:val="uk-UA"/>
              </w:rPr>
              <w:t>Мпа</w:t>
            </w:r>
            <w:proofErr w:type="spellEnd"/>
          </w:p>
        </w:tc>
        <w:tc>
          <w:tcPr>
            <w:tcW w:w="914" w:type="dxa"/>
            <w:vMerge w:val="restart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Кабелів силових та всіх </w:t>
            </w:r>
            <w:proofErr w:type="spellStart"/>
            <w:r w:rsidRPr="00EE1C46">
              <w:rPr>
                <w:sz w:val="20"/>
                <w:szCs w:val="20"/>
                <w:lang w:val="uk-UA"/>
              </w:rPr>
              <w:t>напруг</w:t>
            </w:r>
            <w:proofErr w:type="spellEnd"/>
          </w:p>
        </w:tc>
      </w:tr>
      <w:tr w:rsidR="003A4BDB" w:rsidRPr="00EE1C46" w:rsidTr="003A4BDB">
        <w:trPr>
          <w:jc w:val="center"/>
        </w:trPr>
        <w:tc>
          <w:tcPr>
            <w:tcW w:w="1310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vMerge w:val="restart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Низького до 0,005</w:t>
            </w:r>
          </w:p>
        </w:tc>
        <w:tc>
          <w:tcPr>
            <w:tcW w:w="1209" w:type="dxa"/>
            <w:vMerge w:val="restart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Середнього від 0,005 до 0,3</w:t>
            </w:r>
          </w:p>
        </w:tc>
        <w:tc>
          <w:tcPr>
            <w:tcW w:w="1026" w:type="dxa"/>
            <w:gridSpan w:val="2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Високого</w:t>
            </w:r>
          </w:p>
        </w:tc>
        <w:tc>
          <w:tcPr>
            <w:tcW w:w="914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Від 0,3 до 0,6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Від 0,6 до 1,2</w:t>
            </w:r>
          </w:p>
        </w:tc>
        <w:tc>
          <w:tcPr>
            <w:tcW w:w="914" w:type="dxa"/>
            <w:vMerge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Водопровід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Див. пр.1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Див. пр.2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0,5*</w:t>
            </w: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Каналізація побутова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Див. пр.2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0,5*</w:t>
            </w: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Дощова каналізація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 xml:space="preserve">Газопроводи тиску, </w:t>
            </w: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Мпа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A4BDB" w:rsidRPr="00EE1C46" w:rsidRDefault="003A4BDB" w:rsidP="00C96DA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Низького до 0,005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Середнього від 0,005 до 0,3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Високого від 0,3 до 0,6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</w:tr>
      <w:tr w:rsidR="003A4BDB" w:rsidRPr="00EE1C46" w:rsidTr="003A4BDB">
        <w:trPr>
          <w:trHeight w:val="855"/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Високого від 0,6 до 1,2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Кабелі с</w:t>
            </w:r>
            <w:r w:rsidRPr="00EE1C46">
              <w:rPr>
                <w:rFonts w:ascii="Times New Roman" w:hAnsi="Times New Roman" w:cs="Times New Roman"/>
                <w:lang w:val="uk-UA"/>
              </w:rPr>
              <w:t>и</w:t>
            </w:r>
            <w:r w:rsidRPr="00EE1C46">
              <w:rPr>
                <w:rFonts w:ascii="Times New Roman" w:hAnsi="Times New Roman" w:cs="Times New Roman"/>
                <w:lang w:val="uk-UA"/>
              </w:rPr>
              <w:t xml:space="preserve">лові всіх напрямків 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0,5*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0,5*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0,5*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0,1</w:t>
            </w:r>
          </w:p>
        </w:tc>
      </w:tr>
      <w:tr w:rsidR="003A4BDB" w:rsidRPr="00EE1C46" w:rsidTr="003A4BDB">
        <w:trPr>
          <w:jc w:val="center"/>
        </w:trPr>
        <w:tc>
          <w:tcPr>
            <w:tcW w:w="1310" w:type="dxa"/>
          </w:tcPr>
          <w:p w:rsidR="003A4BDB" w:rsidRPr="00EE1C46" w:rsidRDefault="003A4BDB" w:rsidP="00C96DA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lastRenderedPageBreak/>
              <w:t>Кабелі зв'</w:t>
            </w:r>
            <w:r w:rsidRPr="00EE1C46">
              <w:rPr>
                <w:rFonts w:ascii="Times New Roman" w:hAnsi="Times New Roman" w:cs="Times New Roman"/>
                <w:lang w:val="uk-UA"/>
              </w:rPr>
              <w:t>я</w:t>
            </w:r>
            <w:r w:rsidRPr="00EE1C46">
              <w:rPr>
                <w:rFonts w:ascii="Times New Roman" w:hAnsi="Times New Roman" w:cs="Times New Roman"/>
                <w:lang w:val="uk-UA"/>
              </w:rPr>
              <w:t xml:space="preserve">зку      </w:t>
            </w:r>
          </w:p>
        </w:tc>
        <w:tc>
          <w:tcPr>
            <w:tcW w:w="1208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7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6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020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017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9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14" w:type="dxa"/>
          </w:tcPr>
          <w:p w:rsidR="003A4BDB" w:rsidRPr="00EE1C46" w:rsidRDefault="003A4BDB" w:rsidP="00C96DA5">
            <w:pPr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0,5*</w:t>
            </w:r>
          </w:p>
        </w:tc>
      </w:tr>
      <w:tr w:rsidR="003A4BDB" w:rsidRPr="00EE1C46" w:rsidTr="003A4BDB">
        <w:trPr>
          <w:jc w:val="center"/>
        </w:trPr>
        <w:tc>
          <w:tcPr>
            <w:tcW w:w="9759" w:type="dxa"/>
            <w:gridSpan w:val="10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Примітки:</w:t>
            </w:r>
          </w:p>
        </w:tc>
      </w:tr>
      <w:tr w:rsidR="003A4BDB" w:rsidRPr="00EE1C46" w:rsidTr="003A4BDB">
        <w:trPr>
          <w:jc w:val="center"/>
        </w:trPr>
        <w:tc>
          <w:tcPr>
            <w:tcW w:w="9759" w:type="dxa"/>
            <w:gridSpan w:val="10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1. При паралельній прокладці декількох ліній водопроводу відстань між ними належить приймати у відпові</w:t>
            </w:r>
            <w:r w:rsidRPr="00EE1C46">
              <w:rPr>
                <w:sz w:val="20"/>
                <w:szCs w:val="20"/>
                <w:lang w:val="uk-UA"/>
              </w:rPr>
              <w:t>д</w:t>
            </w:r>
            <w:r w:rsidRPr="00EE1C46">
              <w:rPr>
                <w:sz w:val="20"/>
                <w:szCs w:val="20"/>
                <w:lang w:val="uk-UA"/>
              </w:rPr>
              <w:t>ності до Державних будівельних норм, які регламентовано вимог до зовнішні мереж водопостачання.</w:t>
            </w:r>
          </w:p>
        </w:tc>
      </w:tr>
      <w:tr w:rsidR="003A4BDB" w:rsidRPr="00EE1C46" w:rsidTr="003A4BDB">
        <w:trPr>
          <w:jc w:val="center"/>
        </w:trPr>
        <w:tc>
          <w:tcPr>
            <w:tcW w:w="9759" w:type="dxa"/>
            <w:gridSpan w:val="10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2. Відстань від побутової каналізації до господарсько-питного водопроводу треба приймати, м:  до водопров</w:t>
            </w:r>
            <w:r w:rsidRPr="00EE1C46">
              <w:rPr>
                <w:sz w:val="20"/>
                <w:szCs w:val="20"/>
                <w:lang w:val="uk-UA"/>
              </w:rPr>
              <w:t>о</w:t>
            </w:r>
            <w:r w:rsidRPr="00EE1C46">
              <w:rPr>
                <w:sz w:val="20"/>
                <w:szCs w:val="20"/>
                <w:lang w:val="uk-UA"/>
              </w:rPr>
              <w:t xml:space="preserve">ду із залізобетонних та азбестоцементних  труб - 5;  до водопроводу із чавунних труб діаметром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E1C46">
                <w:rPr>
                  <w:sz w:val="20"/>
                  <w:szCs w:val="20"/>
                  <w:lang w:val="uk-UA"/>
                </w:rPr>
                <w:t>200 мм</w:t>
              </w:r>
            </w:smartTag>
            <w:r w:rsidRPr="00EE1C46">
              <w:rPr>
                <w:sz w:val="20"/>
                <w:szCs w:val="20"/>
                <w:lang w:val="uk-UA"/>
              </w:rPr>
              <w:t xml:space="preserve"> - 1,5; д</w:t>
            </w:r>
            <w:r w:rsidR="00EE1C46">
              <w:rPr>
                <w:sz w:val="20"/>
                <w:szCs w:val="20"/>
                <w:lang w:val="uk-UA"/>
              </w:rPr>
              <w:t>і</w:t>
            </w:r>
            <w:r w:rsidRPr="00EE1C46">
              <w:rPr>
                <w:sz w:val="20"/>
                <w:szCs w:val="20"/>
                <w:lang w:val="uk-UA"/>
              </w:rPr>
              <w:t xml:space="preserve">аметром вище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E1C46">
                <w:rPr>
                  <w:sz w:val="20"/>
                  <w:szCs w:val="20"/>
                  <w:lang w:val="uk-UA"/>
                </w:rPr>
                <w:t>200 мм</w:t>
              </w:r>
            </w:smartTag>
            <w:r w:rsidRPr="00EE1C46">
              <w:rPr>
                <w:sz w:val="20"/>
                <w:szCs w:val="20"/>
                <w:lang w:val="uk-UA"/>
              </w:rPr>
              <w:t xml:space="preserve"> - 3; до водопроводу з пластмасових труб - 1,5.</w:t>
            </w:r>
          </w:p>
        </w:tc>
      </w:tr>
      <w:tr w:rsidR="003A4BDB" w:rsidRPr="00EE1C46" w:rsidTr="003A4BDB">
        <w:trPr>
          <w:jc w:val="center"/>
        </w:trPr>
        <w:tc>
          <w:tcPr>
            <w:tcW w:w="9759" w:type="dxa"/>
            <w:gridSpan w:val="10"/>
          </w:tcPr>
          <w:p w:rsidR="003A4BDB" w:rsidRPr="00EE1C46" w:rsidRDefault="003A4BDB" w:rsidP="00C96DA5">
            <w:pPr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*Відповідно до Правил облаштування </w:t>
            </w:r>
            <w:r w:rsidR="00EE1C46" w:rsidRPr="00EE1C46">
              <w:rPr>
                <w:sz w:val="20"/>
                <w:szCs w:val="20"/>
                <w:lang w:val="uk-UA"/>
              </w:rPr>
              <w:t>електрообладнання</w:t>
            </w:r>
          </w:p>
        </w:tc>
      </w:tr>
    </w:tbl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3. Інженерна підготовка та захист територій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Гідротехнічні заходи</w:t>
      </w:r>
    </w:p>
    <w:p w:rsidR="00DF050F" w:rsidRPr="00EE1C46" w:rsidRDefault="004D3C74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  <w:r w:rsidR="00DF050F" w:rsidRPr="00EE1C46">
        <w:rPr>
          <w:sz w:val="28"/>
          <w:szCs w:val="28"/>
          <w:lang w:val="uk-UA"/>
        </w:rPr>
        <w:t>Комплекс гідротехнічних заходів з інженерної підготовки та захисту території включає: захист території від затоплення; благоустрій існуючих в</w:t>
      </w:r>
      <w:r w:rsidR="00DF050F" w:rsidRPr="00EE1C46">
        <w:rPr>
          <w:sz w:val="28"/>
          <w:szCs w:val="28"/>
          <w:lang w:val="uk-UA"/>
        </w:rPr>
        <w:t>о</w:t>
      </w:r>
      <w:r w:rsidR="00DF050F" w:rsidRPr="00EE1C46">
        <w:rPr>
          <w:sz w:val="28"/>
          <w:szCs w:val="28"/>
          <w:lang w:val="uk-UA"/>
        </w:rPr>
        <w:t>дойм; захист від підтоплення; протиерозійні та протизсувні заходи.</w:t>
      </w:r>
    </w:p>
    <w:p w:rsidR="007C5EB1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</w:r>
    </w:p>
    <w:p w:rsidR="000D3B3E" w:rsidRPr="00EE1C46" w:rsidRDefault="000D3B3E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7C5EB1" w:rsidP="00D26624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 </w:t>
      </w:r>
      <w:r w:rsidR="00DF050F" w:rsidRPr="00EE1C46">
        <w:rPr>
          <w:b/>
          <w:bCs/>
          <w:sz w:val="28"/>
          <w:szCs w:val="28"/>
          <w:lang w:val="uk-UA"/>
        </w:rPr>
        <w:t>Благоустрій існуючих водойм.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Передбачається розчищення та поглиблення існуючого русла річки Х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рол на північній та північно-західній околицях села(заходи провести за окр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мим проектом).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Проектним рішенням передбачається поряд з проведенням комплексу гідротехнічних заходів, організація на березі річки Хорол на північно-західній околиці села рекреаційної зони площею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8,0 га</w:t>
        </w:r>
      </w:smartTag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Дане проектне рішення передбачає на меті досягнення ряду позитивних моментів, зокрема: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відтворення піків весняної повені - ранньовесняне спрацювання рівня для потужного промивання заплавних масивів верхніх ділянок водойм з метою запобігання їх заболочуванню та забезпечення умов для винесення надл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шків органічних речовин;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зменшення амплітуди коливання рівнів у весняно-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ранньолітній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період,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зменшення амплітуди коливання рівнів у зимовий період з метою запоб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гання загибелі зимуючих зачатків водної флори та фауни;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залучення ділянки площею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8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до рекреаційного використання – влашт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вання пляжу, куточків відпочинку.</w:t>
      </w:r>
    </w:p>
    <w:p w:rsidR="00467691" w:rsidRPr="00EE1C46" w:rsidRDefault="00467691" w:rsidP="00467691">
      <w:pPr>
        <w:pStyle w:val="affb"/>
        <w:widowControl/>
        <w:ind w:left="142" w:right="112" w:firstLine="578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</w:t>
      </w:r>
      <w:r w:rsidRPr="00467691">
        <w:rPr>
          <w:b w:val="0"/>
          <w:sz w:val="28"/>
          <w:szCs w:val="28"/>
          <w:lang w:val="uk-UA"/>
        </w:rPr>
        <w:t>Також пропонується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розчистка та поглиблення існуючого русла річки Хорол, яка проходить вздовж північної околиці населеного пункту. Після здійснення даного заходу, а також аналізу оцінки його впливу на рівень </w:t>
      </w:r>
      <w:proofErr w:type="spellStart"/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гру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тових</w:t>
      </w:r>
      <w:proofErr w:type="spellEnd"/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вод в північній частині населеного пункту, розглянути можливість ві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носно подальшого використання заболочених територій з метою використання їх під громадські території.</w:t>
      </w:r>
    </w:p>
    <w:p w:rsidR="00DF050F" w:rsidRPr="00EE1C46" w:rsidRDefault="00467691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050F" w:rsidRPr="00EE1C46">
        <w:rPr>
          <w:sz w:val="28"/>
          <w:szCs w:val="28"/>
          <w:lang w:val="uk-UA"/>
        </w:rPr>
        <w:t>Остаточні рішення щодо гідротехнічних заходів пропонується прийн</w:t>
      </w:r>
      <w:r w:rsidR="00DF050F" w:rsidRPr="00EE1C46">
        <w:rPr>
          <w:sz w:val="28"/>
          <w:szCs w:val="28"/>
          <w:lang w:val="uk-UA"/>
        </w:rPr>
        <w:t>я</w:t>
      </w:r>
      <w:r w:rsidR="00DF050F" w:rsidRPr="00EE1C46">
        <w:rPr>
          <w:sz w:val="28"/>
          <w:szCs w:val="28"/>
          <w:lang w:val="uk-UA"/>
        </w:rPr>
        <w:t>ти на подальши</w:t>
      </w:r>
      <w:r w:rsidR="0052214C" w:rsidRPr="00EE1C46">
        <w:rPr>
          <w:sz w:val="28"/>
          <w:szCs w:val="28"/>
          <w:lang w:val="uk-UA"/>
        </w:rPr>
        <w:t>х стадіях проектування (стадії «Проект» і «Робоча документ</w:t>
      </w:r>
      <w:r w:rsidR="0052214C" w:rsidRPr="00EE1C46">
        <w:rPr>
          <w:sz w:val="28"/>
          <w:szCs w:val="28"/>
          <w:lang w:val="uk-UA"/>
        </w:rPr>
        <w:t>а</w:t>
      </w:r>
      <w:r w:rsidR="0052214C" w:rsidRPr="00EE1C46">
        <w:rPr>
          <w:sz w:val="28"/>
          <w:szCs w:val="28"/>
          <w:lang w:val="uk-UA"/>
        </w:rPr>
        <w:t>ція»</w:t>
      </w:r>
      <w:r w:rsidR="00DF050F" w:rsidRPr="00EE1C46">
        <w:rPr>
          <w:sz w:val="28"/>
          <w:szCs w:val="28"/>
          <w:lang w:val="uk-UA"/>
        </w:rPr>
        <w:t xml:space="preserve">). 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 xml:space="preserve">Протизсувні та протиерозійні заходи. 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Для закріплення прибережних територій намічено проведення заходів на схилах, а саме: організація рельєфу засобами вертикального планування, організація поверхневого стоку, дренаж, лісонасадження.</w:t>
      </w:r>
    </w:p>
    <w:p w:rsidR="00DF050F" w:rsidRPr="00EE1C46" w:rsidRDefault="00DF050F" w:rsidP="00D26624">
      <w:pPr>
        <w:tabs>
          <w:tab w:val="left" w:pos="945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ab/>
        <w:t xml:space="preserve">Загальна площа території, на якій необхідно виконувати протиерозійні заходи на розрахунковий період в межах села складає близько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15 га</w:t>
        </w:r>
      </w:smartTag>
      <w:r w:rsidRPr="00EE1C46">
        <w:rPr>
          <w:sz w:val="28"/>
          <w:szCs w:val="28"/>
          <w:lang w:val="uk-UA"/>
        </w:rPr>
        <w:t>.</w:t>
      </w:r>
    </w:p>
    <w:p w:rsidR="000D3B3E" w:rsidRDefault="000D3B3E" w:rsidP="00E7445F">
      <w:pPr>
        <w:tabs>
          <w:tab w:val="left" w:pos="945"/>
        </w:tabs>
        <w:ind w:left="142" w:right="112"/>
        <w:rPr>
          <w:b/>
          <w:bCs/>
          <w:sz w:val="28"/>
          <w:szCs w:val="28"/>
          <w:lang w:val="uk-UA"/>
        </w:rPr>
      </w:pPr>
      <w:bookmarkStart w:id="5" w:name="_Toc429648061"/>
    </w:p>
    <w:p w:rsidR="00E7445F" w:rsidRPr="00EE1C46" w:rsidRDefault="00E7445F" w:rsidP="00E7445F">
      <w:pPr>
        <w:tabs>
          <w:tab w:val="left" w:pos="945"/>
        </w:tabs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4.  Режим забудови та використання території населеного пункту, рег</w:t>
      </w:r>
      <w:r w:rsidRPr="00EE1C46">
        <w:rPr>
          <w:b/>
          <w:bCs/>
          <w:sz w:val="28"/>
          <w:szCs w:val="28"/>
          <w:lang w:val="uk-UA"/>
        </w:rPr>
        <w:t>у</w:t>
      </w:r>
      <w:r w:rsidRPr="00EE1C46">
        <w:rPr>
          <w:b/>
          <w:bCs/>
          <w:sz w:val="28"/>
          <w:szCs w:val="28"/>
          <w:lang w:val="uk-UA"/>
        </w:rPr>
        <w:t>лювання забудови та використання земельних ділянок, характеристика територіальних зон</w:t>
      </w:r>
      <w:r w:rsidRPr="00EE1C46">
        <w:rPr>
          <w:b/>
          <w:bCs/>
          <w:caps/>
          <w:sz w:val="28"/>
          <w:szCs w:val="28"/>
          <w:lang w:val="uk-UA"/>
        </w:rPr>
        <w:t xml:space="preserve"> </w:t>
      </w:r>
    </w:p>
    <w:p w:rsidR="00E7445F" w:rsidRPr="00EE1C46" w:rsidRDefault="00E7445F" w:rsidP="00E7445F">
      <w:pPr>
        <w:tabs>
          <w:tab w:val="left" w:pos="945"/>
        </w:tabs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4.1. Загальні положення функціонування території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Основною складовою </w:t>
      </w:r>
      <w:proofErr w:type="spellStart"/>
      <w:r w:rsidRPr="00EE1C46">
        <w:rPr>
          <w:sz w:val="28"/>
          <w:szCs w:val="28"/>
          <w:lang w:val="uk-UA"/>
        </w:rPr>
        <w:t>Зонінгу</w:t>
      </w:r>
      <w:proofErr w:type="spellEnd"/>
      <w:r w:rsidRPr="00EE1C46">
        <w:rPr>
          <w:sz w:val="28"/>
          <w:szCs w:val="28"/>
          <w:lang w:val="uk-UA"/>
        </w:rPr>
        <w:t xml:space="preserve"> є схема зонування. На схемі зонування т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риторія населеного пункту поділяється на територіальні зони, для кожної з яких встановлюється містобудівний регламент.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Містобудівний регламент, встановлений для кожної територіальної зони, визначає:</w:t>
      </w:r>
    </w:p>
    <w:p w:rsidR="00E7445F" w:rsidRPr="00EE1C46" w:rsidRDefault="00E7445F" w:rsidP="00561C0A">
      <w:pPr>
        <w:numPr>
          <w:ilvl w:val="0"/>
          <w:numId w:val="36"/>
        </w:numPr>
        <w:tabs>
          <w:tab w:val="num" w:pos="502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види дозволеного (переважного, супутнього та дозволеного) використання земельних ділянок;</w:t>
      </w:r>
    </w:p>
    <w:p w:rsidR="00E7445F" w:rsidRPr="00EE1C46" w:rsidRDefault="00E7445F" w:rsidP="00561C0A">
      <w:pPr>
        <w:numPr>
          <w:ilvl w:val="0"/>
          <w:numId w:val="36"/>
        </w:numPr>
        <w:tabs>
          <w:tab w:val="num" w:pos="502"/>
        </w:tabs>
        <w:ind w:left="50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граничні параметри дозволеного нового будівництва та реконструкції об’єктів архітектури.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Сукупність видів використання та граничних параметрів нового буді</w:t>
      </w:r>
      <w:r w:rsidRPr="00EE1C46">
        <w:rPr>
          <w:sz w:val="28"/>
          <w:szCs w:val="28"/>
          <w:lang w:val="uk-UA"/>
        </w:rPr>
        <w:t>в</w:t>
      </w:r>
      <w:r w:rsidRPr="00EE1C46">
        <w:rPr>
          <w:sz w:val="28"/>
          <w:szCs w:val="28"/>
          <w:lang w:val="uk-UA"/>
        </w:rPr>
        <w:t>ництва та реконструкції об’єктів архітектури у складі містобудівного реглам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нту є єдиним для всіх об’єктів в межах відповідної зони, якщо інше не визн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чено регламентом.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Для кожної земельної ділянки дозволеним видом є таке використання, яке відповідає містобудівному регламенту відповідної зони.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Невідповідність наміру забудови встановленого виду дозволеного вик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ристання земельних ділянок та об’єктів, що вказано в містобудівному регл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менті, значить, що його застосування у відповідній територіальній зоні не припускається.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Зміна параметрів земельних ділянок та об’єктів будівництва, види вик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ристання та граничні параметри яких не відповідають містобудівному регл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менту, можливо лише шляхом приведення таких об’єктів у відповідності з м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>стобудівним регламентом або шляхом зменшення їх невідповідності грани</w:t>
      </w:r>
      <w:r w:rsidRPr="00EE1C46">
        <w:rPr>
          <w:sz w:val="28"/>
          <w:szCs w:val="28"/>
          <w:lang w:val="uk-UA"/>
        </w:rPr>
        <w:t>ч</w:t>
      </w:r>
      <w:r w:rsidRPr="00EE1C46">
        <w:rPr>
          <w:sz w:val="28"/>
          <w:szCs w:val="28"/>
          <w:lang w:val="uk-UA"/>
        </w:rPr>
        <w:t>ним параметрам в процесі дозволеного виду будівництва.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Розташування в межах земельних ділянок об’єктів соціального призн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чення та супутніх видів забудови – об’єктів інженерно-технічної інфрастру</w:t>
      </w:r>
      <w:r w:rsidRPr="00EE1C46">
        <w:rPr>
          <w:sz w:val="28"/>
          <w:szCs w:val="28"/>
          <w:lang w:val="uk-UA"/>
        </w:rPr>
        <w:t>к</w:t>
      </w:r>
      <w:r w:rsidRPr="00EE1C46">
        <w:rPr>
          <w:sz w:val="28"/>
          <w:szCs w:val="28"/>
          <w:lang w:val="uk-UA"/>
        </w:rPr>
        <w:t>тури (споруди, комунікацій), що забезпечують реалізацію дозволеного виду використання об’єктів будівництва на цих ділянках, можливо за умови обов’язкового отримання технічних умов (норм).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Земельні ділянки та розташовані на них об’єкти, які існували до введе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 xml:space="preserve">ня в дію </w:t>
      </w:r>
      <w:proofErr w:type="spellStart"/>
      <w:r w:rsidRPr="00EE1C46">
        <w:rPr>
          <w:sz w:val="28"/>
          <w:szCs w:val="28"/>
          <w:lang w:val="uk-UA"/>
        </w:rPr>
        <w:t>Зонінгу</w:t>
      </w:r>
      <w:proofErr w:type="spellEnd"/>
      <w:r w:rsidRPr="00EE1C46">
        <w:rPr>
          <w:sz w:val="28"/>
          <w:szCs w:val="28"/>
          <w:lang w:val="uk-UA"/>
        </w:rPr>
        <w:t>, граничні розміри та граничні параметри яких не відповід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ють містобудівному регламенту, можуть бути використані без визначення т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рміну їх проведення у відповідності з містобудівним регламентом, якщо вони не створюють загрозу для життя, здоров’я людини, для довкілля, об’єктів к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льтурної спадщини.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Зміна видів використання земельних ділянок та об’єктів будівництва ф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>зичними та юридичними особами здійснюється у відповідності з переліком видів переважних та супутніх видів дозволеного використання в межах відп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lastRenderedPageBreak/>
        <w:t>відної територіальної зони при дотриманні вимог містобудівних регламентів та в порядку, визначеному законодавством, при умові забезпечення надійності та безпеки об’єктів нерухомості.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Планування (розміщення) будь-яких об’єктів містобудування на терит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рії населеного пункту та їх будівництво здійснюється при дотриманні </w:t>
      </w:r>
      <w:proofErr w:type="spellStart"/>
      <w:r w:rsidRPr="00EE1C46">
        <w:rPr>
          <w:sz w:val="28"/>
          <w:szCs w:val="28"/>
          <w:lang w:val="uk-UA"/>
        </w:rPr>
        <w:t>Зонінгу</w:t>
      </w:r>
      <w:proofErr w:type="spellEnd"/>
      <w:r w:rsidRPr="00EE1C46">
        <w:rPr>
          <w:sz w:val="28"/>
          <w:szCs w:val="28"/>
          <w:lang w:val="uk-UA"/>
        </w:rPr>
        <w:t xml:space="preserve"> ти отримання містобудівних умов та обмежень у випадках, передбачених з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конодавством.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Реконструкція, капітальний ремонт, технічне переоснащення існуючих будівель та споруд, які не відповідають вимогам </w:t>
      </w:r>
      <w:proofErr w:type="spellStart"/>
      <w:r w:rsidRPr="00EE1C46">
        <w:rPr>
          <w:sz w:val="28"/>
          <w:szCs w:val="28"/>
          <w:lang w:val="uk-UA"/>
        </w:rPr>
        <w:t>Зонінга</w:t>
      </w:r>
      <w:proofErr w:type="spellEnd"/>
      <w:r w:rsidRPr="00EE1C46">
        <w:rPr>
          <w:sz w:val="28"/>
          <w:szCs w:val="28"/>
          <w:lang w:val="uk-UA"/>
        </w:rPr>
        <w:t xml:space="preserve">, дозволяється, якщо це не призведе до збільшення </w:t>
      </w:r>
      <w:proofErr w:type="spellStart"/>
      <w:r w:rsidRPr="00EE1C46">
        <w:rPr>
          <w:sz w:val="28"/>
          <w:szCs w:val="28"/>
          <w:lang w:val="uk-UA"/>
        </w:rPr>
        <w:t>невідповідностей</w:t>
      </w:r>
      <w:proofErr w:type="spellEnd"/>
      <w:r w:rsidRPr="00EE1C46">
        <w:rPr>
          <w:sz w:val="28"/>
          <w:szCs w:val="28"/>
          <w:lang w:val="uk-UA"/>
        </w:rPr>
        <w:t xml:space="preserve"> </w:t>
      </w:r>
      <w:proofErr w:type="spellStart"/>
      <w:r w:rsidRPr="00EE1C46">
        <w:rPr>
          <w:sz w:val="28"/>
          <w:szCs w:val="28"/>
          <w:lang w:val="uk-UA"/>
        </w:rPr>
        <w:t>Зонінга</w:t>
      </w:r>
      <w:proofErr w:type="spellEnd"/>
      <w:r w:rsidRPr="00EE1C46">
        <w:rPr>
          <w:sz w:val="28"/>
          <w:szCs w:val="28"/>
          <w:lang w:val="uk-UA"/>
        </w:rPr>
        <w:t xml:space="preserve">. Будівлі або споруди, що не відповідають вимогам </w:t>
      </w:r>
      <w:proofErr w:type="spellStart"/>
      <w:r w:rsidRPr="00EE1C46">
        <w:rPr>
          <w:sz w:val="28"/>
          <w:szCs w:val="28"/>
          <w:lang w:val="uk-UA"/>
        </w:rPr>
        <w:t>Зонінга</w:t>
      </w:r>
      <w:proofErr w:type="spellEnd"/>
      <w:r w:rsidRPr="00EE1C46">
        <w:rPr>
          <w:sz w:val="28"/>
          <w:szCs w:val="28"/>
          <w:lang w:val="uk-UA"/>
        </w:rPr>
        <w:t xml:space="preserve">, не може бути змінено на іншу будівлю або споруду, яке призведе до невідповідності вимог </w:t>
      </w:r>
      <w:proofErr w:type="spellStart"/>
      <w:r w:rsidRPr="00EE1C46">
        <w:rPr>
          <w:sz w:val="28"/>
          <w:szCs w:val="28"/>
          <w:lang w:val="uk-UA"/>
        </w:rPr>
        <w:t>Зонінга</w:t>
      </w:r>
      <w:proofErr w:type="spellEnd"/>
      <w:r w:rsidRPr="00EE1C46">
        <w:rPr>
          <w:sz w:val="28"/>
          <w:szCs w:val="28"/>
          <w:lang w:val="uk-UA"/>
        </w:rPr>
        <w:t>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Площа об’єктів нерухомого майна, вид використання яких не вказано в переліку дозволених для відповідної територіальної зони, не може бути збіл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шена. На цих об’єктах не припускається збільшення обсягу продукції, що в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пускається, або наданих послуг.</w:t>
      </w:r>
    </w:p>
    <w:p w:rsidR="00E7445F" w:rsidRPr="00EE1C46" w:rsidRDefault="00E7445F" w:rsidP="00E7445F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bookmarkStart w:id="6" w:name="_Toc429648063"/>
      <w:bookmarkEnd w:id="5"/>
    </w:p>
    <w:p w:rsidR="00E7445F" w:rsidRPr="00EE1C46" w:rsidRDefault="00E7445F" w:rsidP="00E7445F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4.2.  Види використання земельних ділянок в межах зон</w:t>
      </w:r>
      <w:bookmarkEnd w:id="6"/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В межах  окремих зон визначаються переважний супутній та дозволений вид використання території (земельних ділянок). 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Межі зон встановлюються з урахуванням: червоних ліній; меж земельної ділянки; меж або ліній відведення для інженерних комунікацій; адміністрат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вних меж; меж природних об’єктів; інших меж.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До переважних видів належать види забудови та використання терит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рій, які при умові дотримання будівельних норм та стандартів безпеки, інших обов’язкових вимог, не можуть бути заборонені.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До супутніх видів належать види забудови та використання, які супр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водять переважні види та які по відношенню до останніх є допоміжними, а т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кож належать об’єкти, які технологічно пов’язані з об’єктами переважних в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дів або сприяють безпеці у відповідності з нормативно-технічною документ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цією, споруди, які необхідні для охорони об’єктів переважного та дозволеного видів використання.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До дозволених видів належать види, які не відповідають переліку пер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важних та супутніх видів для даної територіальної зони, але можуть бути д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зволеними за умови спеціального погодження.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Види використання земельних ділянок або нерухомості, які відсутні в переліку переважних, супутніх або дозволених видів забудови земельних д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>лянок в межах зон, є забороненими для відповідної функціональної зони та можуть бути дозволені в тому числі і за процедурою спеціального погодже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Рішення про забудову, землекористування та благоустрій території 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 xml:space="preserve">селених пунктів та окремих ділянок приймаються на основі встановленого </w:t>
      </w:r>
      <w:proofErr w:type="spellStart"/>
      <w:r w:rsidRPr="00EE1C46">
        <w:rPr>
          <w:sz w:val="28"/>
          <w:szCs w:val="28"/>
          <w:lang w:val="uk-UA"/>
        </w:rPr>
        <w:t>З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нінгом</w:t>
      </w:r>
      <w:proofErr w:type="spellEnd"/>
      <w:r w:rsidRPr="00EE1C46">
        <w:rPr>
          <w:sz w:val="28"/>
          <w:szCs w:val="28"/>
          <w:lang w:val="uk-UA"/>
        </w:rPr>
        <w:t xml:space="preserve"> переліку переважних, супутніх або дозволених видів використання т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риторії (земельних ділянок), єдиних умов та обмежень, які діють в межах зон, </w:t>
      </w:r>
      <w:r w:rsidRPr="00EE1C46">
        <w:rPr>
          <w:sz w:val="28"/>
          <w:szCs w:val="28"/>
          <w:lang w:val="uk-UA"/>
        </w:rPr>
        <w:lastRenderedPageBreak/>
        <w:t xml:space="preserve">визначених </w:t>
      </w:r>
      <w:proofErr w:type="spellStart"/>
      <w:r w:rsidRPr="00EE1C46">
        <w:rPr>
          <w:sz w:val="28"/>
          <w:szCs w:val="28"/>
          <w:lang w:val="uk-UA"/>
        </w:rPr>
        <w:t>Зонінгом</w:t>
      </w:r>
      <w:proofErr w:type="spellEnd"/>
      <w:r w:rsidRPr="00EE1C46">
        <w:rPr>
          <w:sz w:val="28"/>
          <w:szCs w:val="28"/>
          <w:lang w:val="uk-UA"/>
        </w:rPr>
        <w:t>, та розповсюджуються в рівному ступені на всі, що ро</w:t>
      </w:r>
      <w:r w:rsidRPr="00EE1C46">
        <w:rPr>
          <w:sz w:val="28"/>
          <w:szCs w:val="28"/>
          <w:lang w:val="uk-UA"/>
        </w:rPr>
        <w:t>з</w:t>
      </w:r>
      <w:r w:rsidRPr="00EE1C46">
        <w:rPr>
          <w:sz w:val="28"/>
          <w:szCs w:val="28"/>
          <w:lang w:val="uk-UA"/>
        </w:rPr>
        <w:t>міщені в межах відповідних зон, земельні ділянки, інші об’єкти нерухомості, незалежно від форм власності. Виняток складають транспортні та інженерно-технічні комунікації, в тому числі залізниця, автомобільні дороги, вулиці, під’їзди. Використання територій існуючих та перспективних транспортних та інженерних комунікацій, а також технічних зон інженерних споруд та інших об’єктів визначається за їх цільовим призначенням.</w:t>
      </w:r>
    </w:p>
    <w:p w:rsidR="00E7445F" w:rsidRPr="00EE1C46" w:rsidRDefault="00E7445F" w:rsidP="00E7445F">
      <w:pPr>
        <w:tabs>
          <w:tab w:val="left" w:pos="945"/>
        </w:tabs>
        <w:ind w:left="142" w:right="112"/>
        <w:jc w:val="both"/>
        <w:rPr>
          <w:b/>
          <w:bCs/>
          <w:sz w:val="28"/>
          <w:szCs w:val="28"/>
          <w:lang w:val="uk-UA"/>
        </w:rPr>
      </w:pPr>
      <w:bookmarkStart w:id="7" w:name="_Toc429648065"/>
    </w:p>
    <w:p w:rsidR="00E7445F" w:rsidRPr="00EE1C46" w:rsidRDefault="00E7445F" w:rsidP="00E7445F">
      <w:pPr>
        <w:tabs>
          <w:tab w:val="left" w:pos="945"/>
        </w:tabs>
        <w:ind w:left="142" w:right="112"/>
        <w:jc w:val="both"/>
        <w:rPr>
          <w:lang w:val="uk-UA"/>
        </w:rPr>
      </w:pPr>
      <w:r w:rsidRPr="00EE1C46">
        <w:rPr>
          <w:b/>
          <w:bCs/>
          <w:sz w:val="28"/>
          <w:szCs w:val="28"/>
          <w:lang w:val="uk-UA"/>
        </w:rPr>
        <w:t>4.3. Загальні зональні погодження</w:t>
      </w:r>
      <w:bookmarkEnd w:id="7"/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Загальне зональне погодження встановлює факт відповідності намірів власника або користувача земельної ділянки містобудівним та іншим умовам, що встановлені </w:t>
      </w:r>
      <w:proofErr w:type="spellStart"/>
      <w:r w:rsidRPr="00EE1C46">
        <w:rPr>
          <w:sz w:val="28"/>
          <w:szCs w:val="28"/>
          <w:lang w:val="uk-UA"/>
        </w:rPr>
        <w:t>Зонінгом</w:t>
      </w:r>
      <w:proofErr w:type="spellEnd"/>
      <w:r w:rsidRPr="00EE1C46">
        <w:rPr>
          <w:sz w:val="28"/>
          <w:szCs w:val="28"/>
          <w:lang w:val="uk-UA"/>
        </w:rPr>
        <w:t xml:space="preserve"> для відповідних територіальних зон. Результатом з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гального зонального погодження є отримання заявником містобудівних умов та обмежень забудови земельної ділянки.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Порядок складання містобудівних умов та обмежень забудови земельної ділянки, їх склад та зміст встановлюються центральним органом виконавчої влади по питанням будівництва та архітектури.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Загальне зональне погодження здійснюється при відповідності будівел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 xml:space="preserve">них намірів заявника </w:t>
      </w:r>
      <w:proofErr w:type="spellStart"/>
      <w:r w:rsidRPr="00EE1C46">
        <w:rPr>
          <w:sz w:val="28"/>
          <w:szCs w:val="28"/>
          <w:lang w:val="uk-UA"/>
        </w:rPr>
        <w:t>Зонінгу</w:t>
      </w:r>
      <w:proofErr w:type="spellEnd"/>
      <w:r w:rsidRPr="00EE1C46">
        <w:rPr>
          <w:sz w:val="28"/>
          <w:szCs w:val="28"/>
          <w:lang w:val="uk-UA"/>
        </w:rPr>
        <w:t xml:space="preserve"> обов’язковим нормативам та стандартам.</w:t>
      </w:r>
    </w:p>
    <w:p w:rsidR="00E7445F" w:rsidRPr="00EE1C46" w:rsidRDefault="00E7445F" w:rsidP="00E7445F">
      <w:pPr>
        <w:ind w:left="142" w:right="112" w:firstLine="709"/>
        <w:rPr>
          <w:sz w:val="28"/>
          <w:szCs w:val="28"/>
          <w:lang w:val="uk-UA"/>
        </w:rPr>
      </w:pPr>
    </w:p>
    <w:p w:rsidR="00E7445F" w:rsidRPr="00EE1C46" w:rsidRDefault="00E7445F" w:rsidP="00E7445F">
      <w:pPr>
        <w:ind w:left="142" w:right="112"/>
        <w:rPr>
          <w:sz w:val="28"/>
          <w:szCs w:val="28"/>
          <w:lang w:val="uk-UA"/>
        </w:rPr>
      </w:pPr>
      <w:bookmarkStart w:id="8" w:name="_Toc429648066"/>
      <w:r w:rsidRPr="00EE1C46">
        <w:rPr>
          <w:sz w:val="28"/>
          <w:szCs w:val="28"/>
          <w:lang w:val="uk-UA"/>
        </w:rPr>
        <w:t>4</w:t>
      </w:r>
      <w:r w:rsidRPr="00EE1C46">
        <w:rPr>
          <w:b/>
          <w:bCs/>
          <w:sz w:val="28"/>
          <w:szCs w:val="28"/>
          <w:lang w:val="uk-UA"/>
        </w:rPr>
        <w:t>.4. Спеціальні зональні погодження</w:t>
      </w:r>
      <w:bookmarkEnd w:id="8"/>
    </w:p>
    <w:p w:rsidR="00E7445F" w:rsidRPr="00EE1C46" w:rsidRDefault="00E7445F" w:rsidP="00E7445F">
      <w:pPr>
        <w:ind w:firstLine="720"/>
        <w:rPr>
          <w:bCs/>
          <w:lang w:val="uk-UA"/>
        </w:rPr>
      </w:pP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Будівництво об’єктів містобудування, використання нерухомості, інші види землекористування, які віднесені до дозволених видів використання т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риторії, потребують спеціального зонального погодження. Вказані погодже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 можуть проводитись на стадії придбання земельних ділянок фізичними та юридичними особами з земель комунальної та державної власності.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Заява на спеціальне зональне погодження прямує в спеціально уповн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важений орган по питанням містобудування та архітектури, до заяви додают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ся: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завірені у встановленому порядку копії документів про право власності (користування) земельної ділянкою, у випадку розташування на земельній ділянці об’єктів нерухомого майна, додаються копії документів про право власності (користування) вказаними об’єктами нерухомого майна та пасп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рта БТІ;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ситуаційний план (схема) місцезнаходження земельної ділянки (в довільній формі);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викопіювання з поновленого топографо-геодезичного плану М 1:500 з 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несенням меж земельної ділянки та схеми її забудови з визначенням об’єктів, які  передбачено побудувати або змінити їх характеристики;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фотофіксація земельної ділянки (з оточенням);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містобудівний розрахунок за техніко-економічними показниками об’єкта будівництва, що планується, та обґрунтованими намірами забудови.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Спеціально уповноважений орган по питанням містобудування та арх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 xml:space="preserve">тектури забезпечує проведення суспільних слухань у встановленому законом порядку або ж розгляд проектних пропозицій із залученням громади та готує </w:t>
      </w:r>
      <w:r w:rsidRPr="00EE1C46">
        <w:rPr>
          <w:sz w:val="28"/>
          <w:szCs w:val="28"/>
          <w:lang w:val="uk-UA"/>
        </w:rPr>
        <w:lastRenderedPageBreak/>
        <w:t>комплексний висновок про можливість надання спеціального погодження з залученням у разі необхідності органів охорони культурної спадщини, відп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відних місцевих підрозділів землевпорядних, санітарних, природоохоронних, пожежних органів згідно їх повноважень. Свої висновки вказані підрозділи надають протягом двох тижнів з дня звернення спеціально уповноваженому органу по питанням містобудування та архітектури.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Комплексний висновок разом із пропозиціями громади надається на ро</w:t>
      </w:r>
      <w:r w:rsidRPr="00EE1C46">
        <w:rPr>
          <w:sz w:val="28"/>
          <w:szCs w:val="28"/>
          <w:lang w:val="uk-UA"/>
        </w:rPr>
        <w:t>з</w:t>
      </w:r>
      <w:r w:rsidRPr="00EE1C46">
        <w:rPr>
          <w:sz w:val="28"/>
          <w:szCs w:val="28"/>
          <w:lang w:val="uk-UA"/>
        </w:rPr>
        <w:t>гляд виконавчого комітету сільської ради, який приймає відповідне рішення про надання спеціального зонального погодження або відмову в його наданні.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Спеціальне зональне погодження може бути надано з вимогою провести коригування будівельних намірів замовника або без зауважень.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Рішення про надання спеціальних зональних погоджень або про відмову в його наданні має бути прийнято в термін не пізніше 30 днів з дня подання відповідної заяви. Виняток складають ті випадки, коли з замовником існує д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мовленість про інші терміни або при проведенні громадських слухань.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Спеціальні зональні погодження діють протягом двох років з дня їх н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дання. У випадку, коли будівництво не було почато в термін, після закінчення терміну дії спеціального зонального погодження, необхідне повторне його отримання.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У випадку, коли вид будівництва в конкретній зоні не відповідає прип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стимим видам забудови, які вимагають спеціальних зональних погоджень, управління містобудування та архітектури повертає документацію заявнику з супровідним листом, в якому вказує причини, за якими даний вид будівництва не може бути проведено у відповідній зоні.</w:t>
      </w:r>
    </w:p>
    <w:p w:rsidR="00E7445F" w:rsidRPr="00EE1C46" w:rsidRDefault="00E7445F" w:rsidP="00E7445F">
      <w:pPr>
        <w:ind w:right="112"/>
        <w:rPr>
          <w:b/>
          <w:bCs/>
          <w:sz w:val="28"/>
          <w:szCs w:val="28"/>
          <w:lang w:val="uk-UA"/>
        </w:rPr>
      </w:pPr>
      <w:bookmarkStart w:id="9" w:name="_Toc429648068"/>
    </w:p>
    <w:p w:rsidR="00E7445F" w:rsidRPr="00EE1C46" w:rsidRDefault="00E7445F" w:rsidP="00E7445F">
      <w:pPr>
        <w:ind w:left="284" w:right="112"/>
        <w:rPr>
          <w:lang w:val="uk-UA"/>
        </w:rPr>
      </w:pPr>
      <w:r w:rsidRPr="00EE1C46">
        <w:rPr>
          <w:b/>
          <w:bCs/>
          <w:sz w:val="28"/>
          <w:szCs w:val="28"/>
          <w:lang w:val="uk-UA"/>
        </w:rPr>
        <w:t>4.5. Функціональна класифікація територій</w:t>
      </w:r>
      <w:bookmarkEnd w:id="9"/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Згідно ДСТУ-Н Б </w:t>
      </w:r>
      <w:r w:rsidR="007C5EB1" w:rsidRPr="00EE1C46">
        <w:rPr>
          <w:sz w:val="28"/>
          <w:szCs w:val="28"/>
          <w:lang w:val="uk-UA"/>
        </w:rPr>
        <w:t xml:space="preserve">Б.1-1-1:2011 </w:t>
      </w:r>
      <w:r w:rsidRPr="00EE1C46">
        <w:rPr>
          <w:sz w:val="28"/>
          <w:szCs w:val="28"/>
          <w:lang w:val="uk-UA"/>
        </w:rPr>
        <w:t>Настанова про склад та зміст плану зон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вання території (</w:t>
      </w:r>
      <w:proofErr w:type="spellStart"/>
      <w:r w:rsidRPr="00EE1C46">
        <w:rPr>
          <w:sz w:val="28"/>
          <w:szCs w:val="28"/>
          <w:lang w:val="uk-UA"/>
        </w:rPr>
        <w:t>Зонінг</w:t>
      </w:r>
      <w:proofErr w:type="spellEnd"/>
      <w:r w:rsidRPr="00EE1C46">
        <w:rPr>
          <w:sz w:val="28"/>
          <w:szCs w:val="28"/>
          <w:lang w:val="uk-UA"/>
        </w:rPr>
        <w:t>), схема зонування складається з нижченаведених осн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вних типів зон: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громадські (Г-1, Г-3, Г-5, Г-6);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житлові (Ж-1, Ж-3);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сільськогосподарського виробництва (СВ-1, СВ-2);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транспортної інфраструктури (ТР-2);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комунально-складські (КС-3, КС-4);</w:t>
      </w:r>
    </w:p>
    <w:p w:rsidR="007C5EB1" w:rsidRPr="00EE1C46" w:rsidRDefault="007C5EB1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виробничі (В-4);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рекреаційні (Р-1, Р-2, Р-3, Р-3.1, Р-3.2);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інженерної інфраструктури (ІН-2).</w:t>
      </w:r>
    </w:p>
    <w:p w:rsidR="00E7445F" w:rsidRPr="00EE1C46" w:rsidRDefault="00E7445F" w:rsidP="00E7445F">
      <w:pPr>
        <w:ind w:right="112"/>
        <w:rPr>
          <w:b/>
          <w:bCs/>
          <w:sz w:val="28"/>
          <w:szCs w:val="28"/>
          <w:lang w:val="uk-UA"/>
        </w:rPr>
      </w:pPr>
      <w:bookmarkStart w:id="10" w:name="_Toc429648069"/>
    </w:p>
    <w:p w:rsidR="00E7445F" w:rsidRPr="00EE1C46" w:rsidRDefault="00E7445F" w:rsidP="00E7445F">
      <w:pPr>
        <w:ind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4.6. Типи територіальних зон</w:t>
      </w:r>
      <w:bookmarkEnd w:id="10"/>
    </w:p>
    <w:p w:rsidR="00E7445F" w:rsidRPr="00EE1C46" w:rsidRDefault="00E7445F" w:rsidP="00E7445F">
      <w:pPr>
        <w:shd w:val="clear" w:color="auto" w:fill="FFFFFF"/>
        <w:ind w:right="1" w:firstLine="709"/>
        <w:rPr>
          <w:lang w:val="uk-UA"/>
        </w:rPr>
      </w:pP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Виходячи з аналізу існуючої забудови населеного пункту, а також пер</w:t>
      </w:r>
      <w:r w:rsidRPr="00EE1C46">
        <w:rPr>
          <w:sz w:val="28"/>
          <w:szCs w:val="28"/>
          <w:lang w:val="uk-UA"/>
        </w:rPr>
        <w:t>с</w:t>
      </w:r>
      <w:r w:rsidRPr="00EE1C46">
        <w:rPr>
          <w:sz w:val="28"/>
          <w:szCs w:val="28"/>
          <w:lang w:val="uk-UA"/>
        </w:rPr>
        <w:t>пектив функціонального використання та планувального розвитку, передбач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них проектною документацією, на території населеного пункту можна виділ</w:t>
      </w:r>
      <w:r w:rsidRPr="00EE1C46">
        <w:rPr>
          <w:sz w:val="28"/>
          <w:szCs w:val="28"/>
          <w:lang w:val="uk-UA"/>
        </w:rPr>
        <w:t>и</w:t>
      </w:r>
      <w:r w:rsidRPr="00EE1C46">
        <w:rPr>
          <w:sz w:val="28"/>
          <w:szCs w:val="28"/>
          <w:lang w:val="uk-UA"/>
        </w:rPr>
        <w:t>ти ряд функціональних типів територій, які, в свою чергу, підрозділяються на відповідні територіально-планувальні елементи – зони.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>Відносно типу зони встановлюються переважні та допустимі види заб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t>дови і використання, а також єдині умови та обмеження у відповідності до з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твердженого Генерального плану та іншої містобудівної документації.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Межами зон на карті вважаються: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червоні лінії вулиць;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межі земельних ділянок;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межі смуги відведення залізниці;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офіційно встановлені межі об’єктів природно-заповідного фонду;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межі земель водного фонду (у тому числі прибережні захисні смуги);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межа населеного пункту (існуюча та проектна, визначена генеральним пл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ном населеного пункту).</w:t>
      </w:r>
    </w:p>
    <w:p w:rsidR="00E7445F" w:rsidRPr="00EE1C46" w:rsidRDefault="00E7445F" w:rsidP="00E7445F">
      <w:pPr>
        <w:ind w:left="142" w:right="112" w:firstLine="709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Проектом </w:t>
      </w:r>
      <w:proofErr w:type="spellStart"/>
      <w:r w:rsidRPr="00EE1C46">
        <w:rPr>
          <w:sz w:val="28"/>
          <w:szCs w:val="28"/>
          <w:lang w:val="uk-UA"/>
        </w:rPr>
        <w:t>Зонінгу</w:t>
      </w:r>
      <w:proofErr w:type="spellEnd"/>
      <w:r w:rsidRPr="00EE1C46">
        <w:rPr>
          <w:sz w:val="28"/>
          <w:szCs w:val="28"/>
          <w:lang w:val="uk-UA"/>
        </w:rPr>
        <w:t xml:space="preserve"> на території населеного пункту встановлюються такі типи територій з відповідними зонами: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Громадські зони «Г»: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Г-1 – призначаються для розташування об’єктів адміністративних будівель органів управління, ділових установ, багатоквартирних житлових будинків, громадських установ та інших багатофункціональних об’єктів, що забезп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чують громадські функції;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Г-3 – призначаються для розташування закладів освіти;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Г-5 – призначаються для розташування лікарен</w:t>
      </w:r>
      <w:r w:rsid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ь, </w:t>
      </w:r>
      <w:proofErr w:type="spellStart"/>
      <w:r w:rsid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поліклінік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амбулаторій;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Г-6 – призначаються для розташування магазинів, торгівельних центрів, ринків.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Житлові зони «Ж»: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Ж-1 – призначаються для розміщення одноквартирних житлових будинків до 3-х поверхів із земельними ділянки та зблокованих одно-двоквартирних житлових будинків на сусідніх земельних ділянках;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Ж-3 – призначається для розташування багатоквартирних житлових буди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ків, супутніх об’єктів повсякденного обслуговування, некомерційних 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мунальних об’єктів, а також окремих об’єктів районного значення);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Зони земель </w:t>
      </w:r>
      <w:r w:rsidR="00EE1C4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сільськогосподарського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використання «СВ»: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СВ-1 – використовується для багаторічних насаджень, ріллі, сіножатей та пасовищ, господарських шляхів та прогонів</w:t>
      </w:r>
      <w:r w:rsidR="00645562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особистих селянських та фе</w:t>
      </w:r>
      <w:r w:rsidR="00645562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="00645562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мерських господарств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E7445F" w:rsidRPr="00C9636F" w:rsidRDefault="00E7445F" w:rsidP="00C9636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СВ-2 – використовується для науково-дослідних, навчальних цілей, веде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ня товарного</w:t>
      </w:r>
      <w:r w:rsid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</w:t>
      </w:r>
      <w:r w:rsid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EE1C4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сільськогосподарського</w:t>
      </w:r>
      <w:r w:rsidR="00C9636F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виробництва,</w:t>
      </w:r>
      <w:r w:rsidR="00C9636F" w:rsidRPr="00C9636F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C9636F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особистих селянських та фермерських господарств</w:t>
      </w:r>
      <w:r w:rsidR="00C9636F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  <w:bookmarkStart w:id="11" w:name="_GoBack"/>
      <w:bookmarkEnd w:id="11"/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Зона транспортної інфраструктури «ТР»: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ТР-2 – відноситься територія вулиць, майданів в межах червоних ліній.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Комунально-складські зони «КС»: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КС-3 – зона розміщення об’єктів 3-го класу санітарної кваліфікації, що п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требують встановлення санітарно-захисних зон – 300м;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КС-4 - зона розміщення об’єктів 4-го класу санітарної кваліфікації, що по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ребують встановлення санітарно-захисних зон – 100м;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Ландшафтно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-рекреаційні зони «Р»: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 xml:space="preserve">Р-1 – призначаються для забезпечення </w:t>
      </w:r>
      <w:r w:rsidR="00EE1C4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збереженості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унікальних природних ландшафтів з особливими умовами використання. Мета організації полягає у збереженні цінних природних особливостей і ландшафтів;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Р-2 – призначаються для виконання активних рекреаційних функцій. До них належать території загального користування з відповідними об’єктами для активного відпочинку населення, громадсько-рекреаційні центри;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Р-3 - призначаються для повсякденного відпочинку населення і включає парки, сквери, сади, бульвари, ліси, водойми;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Р-3.1 –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підзона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зелених насаджень </w:t>
      </w:r>
      <w:r w:rsidR="00EE1C46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спеціального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призначення (СЗЗ);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Р-3-2 –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підзона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земель водного фонду (в тому числі прибережні смуги).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Зони інженерної інфраструктури «ІН»: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ІН-2 - головні об’єкти електромережі, водо- та газопостачання.</w:t>
      </w:r>
    </w:p>
    <w:p w:rsidR="00E7445F" w:rsidRPr="00EE1C46" w:rsidRDefault="00E7445F" w:rsidP="00E7445F">
      <w:pPr>
        <w:ind w:left="142" w:right="112"/>
        <w:rPr>
          <w:b/>
          <w:bCs/>
          <w:sz w:val="28"/>
          <w:szCs w:val="28"/>
          <w:lang w:val="uk-UA"/>
        </w:rPr>
      </w:pPr>
      <w:bookmarkStart w:id="12" w:name="_Toc429648070"/>
      <w:r w:rsidRPr="00EE1C46">
        <w:rPr>
          <w:b/>
          <w:bCs/>
          <w:sz w:val="28"/>
          <w:szCs w:val="28"/>
          <w:lang w:val="uk-UA"/>
        </w:rPr>
        <w:t>4.7. Списки видів переважного використання нерухомості в різних фун</w:t>
      </w:r>
      <w:r w:rsidRPr="00EE1C46">
        <w:rPr>
          <w:b/>
          <w:bCs/>
          <w:sz w:val="28"/>
          <w:szCs w:val="28"/>
          <w:lang w:val="uk-UA"/>
        </w:rPr>
        <w:t>к</w:t>
      </w:r>
      <w:r w:rsidRPr="00EE1C46">
        <w:rPr>
          <w:b/>
          <w:bCs/>
          <w:sz w:val="28"/>
          <w:szCs w:val="28"/>
          <w:lang w:val="uk-UA"/>
        </w:rPr>
        <w:t>ціонально-планувальних зонах. Містобудівні умови та обмеження по з</w:t>
      </w:r>
      <w:r w:rsidRPr="00EE1C46">
        <w:rPr>
          <w:b/>
          <w:bCs/>
          <w:sz w:val="28"/>
          <w:szCs w:val="28"/>
          <w:lang w:val="uk-UA"/>
        </w:rPr>
        <w:t>о</w:t>
      </w:r>
      <w:r w:rsidRPr="00EE1C46">
        <w:rPr>
          <w:b/>
          <w:bCs/>
          <w:sz w:val="28"/>
          <w:szCs w:val="28"/>
          <w:lang w:val="uk-UA"/>
        </w:rPr>
        <w:t>нам</w:t>
      </w:r>
      <w:bookmarkEnd w:id="12"/>
    </w:p>
    <w:p w:rsidR="00E7445F" w:rsidRPr="00EE1C46" w:rsidRDefault="00E7445F" w:rsidP="00E7445F">
      <w:pPr>
        <w:ind w:left="142" w:right="112"/>
        <w:rPr>
          <w:b/>
          <w:bCs/>
          <w:sz w:val="28"/>
          <w:szCs w:val="28"/>
          <w:lang w:val="uk-UA"/>
        </w:rPr>
      </w:pPr>
      <w:bookmarkStart w:id="13" w:name="_Toc429648071"/>
      <w:r w:rsidRPr="00EE1C46">
        <w:rPr>
          <w:b/>
          <w:bCs/>
          <w:sz w:val="28"/>
          <w:szCs w:val="28"/>
          <w:lang w:val="uk-UA"/>
        </w:rPr>
        <w:t>4.7.1. Громадські зони</w:t>
      </w:r>
      <w:bookmarkEnd w:id="13"/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Г-1. «Ділові» (адміністративні, ділові, фінансові)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організації та установи органів державної, виконавчої влади;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банківські установи;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офіси професійних, громадських організацій;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підприємства зв'язку;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меморіальні споруди та комплекси.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Дозволені види використання, які супутні переважним видам: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автостоянки для зберігання автомобілів;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громадські туалети.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споруди комунальної та інженерної інфраструктури, необхідні для обсл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говування цієї зони;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культові споруди та комплекси;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багатоквартирні житлові будинки;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малі архітектурні форми для здійснення підприємницької діяльності.</w:t>
      </w:r>
    </w:p>
    <w:p w:rsidR="00030A09" w:rsidRPr="00EE1C46" w:rsidRDefault="00030A09" w:rsidP="00E7445F">
      <w:pPr>
        <w:shd w:val="clear" w:color="auto" w:fill="FFFFFF"/>
        <w:rPr>
          <w:lang w:val="uk-UA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E7445F" w:rsidRPr="00EE1C46" w:rsidTr="004D187E">
        <w:tc>
          <w:tcPr>
            <w:tcW w:w="9639" w:type="dxa"/>
            <w:gridSpan w:val="3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spacing w:line="220" w:lineRule="exact"/>
              <w:ind w:left="93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 xml:space="preserve">Г-1 Містобудівні умови та обмеження по зоні ділової активності </w:t>
            </w:r>
          </w:p>
        </w:tc>
      </w:tr>
      <w:tr w:rsidR="00E7445F" w:rsidRPr="00EE1C46" w:rsidTr="004D187E">
        <w:tc>
          <w:tcPr>
            <w:tcW w:w="56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 w:firstLine="10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Мінімальні відступи будівлі/споруди від меж земельної ділянки, м: фронтальної, тильної, бокових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ДБН 360-92** </w:t>
            </w:r>
            <w:r w:rsidR="008F1CA3" w:rsidRPr="00EE1C46">
              <w:rPr>
                <w:sz w:val="22"/>
                <w:szCs w:val="22"/>
                <w:lang w:val="uk-UA"/>
              </w:rPr>
              <w:t>Містобудування. План</w:t>
            </w:r>
            <w:r w:rsidR="008F1CA3" w:rsidRPr="00EE1C46">
              <w:rPr>
                <w:sz w:val="22"/>
                <w:szCs w:val="22"/>
                <w:lang w:val="uk-UA"/>
              </w:rPr>
              <w:t>у</w:t>
            </w:r>
            <w:r w:rsidR="008F1CA3" w:rsidRPr="00EE1C46">
              <w:rPr>
                <w:sz w:val="22"/>
                <w:szCs w:val="22"/>
                <w:lang w:val="uk-UA"/>
              </w:rPr>
              <w:t xml:space="preserve">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дод. 3.1</w:t>
            </w:r>
          </w:p>
        </w:tc>
      </w:tr>
      <w:tr w:rsidR="00E7445F" w:rsidRPr="00645562" w:rsidTr="004D187E">
        <w:tc>
          <w:tcPr>
            <w:tcW w:w="56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Мінімальні відступи будівлі/споруди від суміжних будівель, м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</w:t>
            </w:r>
            <w:r w:rsidR="004D187E" w:rsidRPr="00EE1C46">
              <w:rPr>
                <w:sz w:val="22"/>
                <w:szCs w:val="22"/>
                <w:lang w:val="uk-UA"/>
              </w:rPr>
              <w:t>у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дод. 3.1 та Державних санітарних правил пл</w:t>
            </w:r>
            <w:r w:rsidRPr="00EE1C46">
              <w:rPr>
                <w:sz w:val="22"/>
                <w:szCs w:val="22"/>
                <w:lang w:val="uk-UA"/>
              </w:rPr>
              <w:t>а</w:t>
            </w:r>
            <w:r w:rsidRPr="00EE1C46">
              <w:rPr>
                <w:sz w:val="22"/>
                <w:szCs w:val="22"/>
                <w:lang w:val="uk-UA"/>
              </w:rPr>
              <w:t>нування та забудови населених пунктів (з</w:t>
            </w:r>
            <w:r w:rsidRPr="00EE1C46">
              <w:rPr>
                <w:sz w:val="22"/>
                <w:szCs w:val="22"/>
                <w:lang w:val="uk-UA"/>
              </w:rPr>
              <w:t>а</w:t>
            </w:r>
            <w:r w:rsidRPr="00EE1C46">
              <w:rPr>
                <w:sz w:val="22"/>
                <w:szCs w:val="22"/>
                <w:lang w:val="uk-UA"/>
              </w:rPr>
              <w:t>тверджено Наказом Міністерства охорони здоров'я Україна від 19 червня 1996 року №173)</w:t>
            </w:r>
          </w:p>
        </w:tc>
      </w:tr>
      <w:tr w:rsidR="00E7445F" w:rsidRPr="00EE1C46" w:rsidTr="004D187E">
        <w:tc>
          <w:tcPr>
            <w:tcW w:w="56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 w:hanging="10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Вимоги до організації під'їздів до буді</w:t>
            </w:r>
            <w:r w:rsidRPr="00EE1C46">
              <w:rPr>
                <w:sz w:val="22"/>
                <w:szCs w:val="22"/>
                <w:lang w:val="uk-UA"/>
              </w:rPr>
              <w:t>в</w:t>
            </w:r>
            <w:r w:rsidRPr="00EE1C46">
              <w:rPr>
                <w:sz w:val="22"/>
                <w:szCs w:val="22"/>
                <w:lang w:val="uk-UA"/>
              </w:rPr>
              <w:t>лі/споруди, пішохідних переходів, місць п</w:t>
            </w:r>
            <w:r w:rsidRPr="00EE1C46">
              <w:rPr>
                <w:sz w:val="22"/>
                <w:szCs w:val="22"/>
                <w:lang w:val="uk-UA"/>
              </w:rPr>
              <w:t>а</w:t>
            </w:r>
            <w:r w:rsidRPr="00EE1C46">
              <w:rPr>
                <w:sz w:val="22"/>
                <w:szCs w:val="22"/>
                <w:lang w:val="uk-UA"/>
              </w:rPr>
              <w:t>ркування транспортних засобів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ДБН 360-92** 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 Містобудування. Пл</w:t>
            </w:r>
            <w:r w:rsidR="004D187E" w:rsidRPr="00EE1C46">
              <w:rPr>
                <w:sz w:val="22"/>
                <w:szCs w:val="22"/>
                <w:lang w:val="uk-UA"/>
              </w:rPr>
              <w:t>а</w:t>
            </w:r>
            <w:r w:rsidR="004D187E" w:rsidRPr="00EE1C46">
              <w:rPr>
                <w:sz w:val="22"/>
                <w:szCs w:val="22"/>
                <w:lang w:val="uk-UA"/>
              </w:rPr>
              <w:t>нування і забудова міських і сільських пос</w:t>
            </w:r>
            <w:r w:rsidR="004D187E" w:rsidRPr="00EE1C46">
              <w:rPr>
                <w:sz w:val="22"/>
                <w:szCs w:val="22"/>
                <w:lang w:val="uk-UA"/>
              </w:rPr>
              <w:t>е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лень </w:t>
            </w:r>
            <w:r w:rsidRPr="00EE1C46">
              <w:rPr>
                <w:sz w:val="22"/>
                <w:szCs w:val="22"/>
                <w:lang w:val="uk-UA"/>
              </w:rPr>
              <w:t xml:space="preserve">п. 3.11, а також Зміни до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Планування і забудова міс</w:t>
            </w:r>
            <w:r w:rsidR="004D187E" w:rsidRPr="00EE1C46">
              <w:rPr>
                <w:sz w:val="22"/>
                <w:szCs w:val="22"/>
                <w:lang w:val="uk-UA"/>
              </w:rPr>
              <w:t>ь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від 04. 07. 2008 №84</w:t>
            </w:r>
          </w:p>
        </w:tc>
      </w:tr>
      <w:tr w:rsidR="00E7445F" w:rsidRPr="00645562" w:rsidTr="004D187E">
        <w:tc>
          <w:tcPr>
            <w:tcW w:w="56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 w:hanging="14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щодо забезпечення санітарно та епідем</w:t>
            </w:r>
            <w:r w:rsidRPr="00EE1C46">
              <w:rPr>
                <w:sz w:val="20"/>
                <w:szCs w:val="20"/>
                <w:lang w:val="uk-UA"/>
              </w:rPr>
              <w:t>і</w:t>
            </w:r>
            <w:r w:rsidRPr="00EE1C46">
              <w:rPr>
                <w:sz w:val="20"/>
                <w:szCs w:val="20"/>
                <w:lang w:val="uk-UA"/>
              </w:rPr>
              <w:t>чного благополуччя населення (забезпечення нормативної тривалості інсоляції, природної освітленості; зони санітарної охорони джерел водопостачання, СЗЗ підприємств, зона обм</w:t>
            </w:r>
            <w:r w:rsidRPr="00EE1C46">
              <w:rPr>
                <w:sz w:val="20"/>
                <w:szCs w:val="20"/>
                <w:lang w:val="uk-UA"/>
              </w:rPr>
              <w:t>е</w:t>
            </w:r>
            <w:r w:rsidRPr="00EE1C46">
              <w:rPr>
                <w:sz w:val="20"/>
                <w:szCs w:val="20"/>
                <w:lang w:val="uk-UA"/>
              </w:rPr>
              <w:t>жень забудови радіоелектронних засобів, саніт</w:t>
            </w:r>
            <w:r w:rsidRPr="00EE1C46">
              <w:rPr>
                <w:sz w:val="20"/>
                <w:szCs w:val="20"/>
                <w:lang w:val="uk-UA"/>
              </w:rPr>
              <w:t>а</w:t>
            </w:r>
            <w:r w:rsidRPr="00EE1C46">
              <w:rPr>
                <w:sz w:val="20"/>
                <w:szCs w:val="20"/>
                <w:lang w:val="uk-UA"/>
              </w:rPr>
              <w:t>рного розриву та санітарно-охоронної смуги, рівень впливу хімічних, фізичних і біологічних чинників, забруднення атмосферного повітря, води та ґрунту тощо).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</w:t>
            </w:r>
            <w:r w:rsidR="004D187E" w:rsidRPr="00EE1C46">
              <w:rPr>
                <w:sz w:val="22"/>
                <w:szCs w:val="22"/>
                <w:lang w:val="uk-UA"/>
              </w:rPr>
              <w:t>у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Розділ 10. «Охорона навколишнього серед</w:t>
            </w:r>
            <w:r w:rsidRPr="00EE1C46">
              <w:rPr>
                <w:sz w:val="22"/>
                <w:szCs w:val="22"/>
                <w:lang w:val="uk-UA"/>
              </w:rPr>
              <w:t>о</w:t>
            </w:r>
            <w:r w:rsidRPr="00EE1C46">
              <w:rPr>
                <w:sz w:val="22"/>
                <w:szCs w:val="22"/>
                <w:lang w:val="uk-UA"/>
              </w:rPr>
              <w:t>вища», п. 3.25*; «Державні санітарні норми і правила забезпечення інсоляції будівель і т</w:t>
            </w:r>
            <w:r w:rsidRPr="00EE1C46">
              <w:rPr>
                <w:sz w:val="22"/>
                <w:szCs w:val="22"/>
                <w:lang w:val="uk-UA"/>
              </w:rPr>
              <w:t>е</w:t>
            </w:r>
            <w:r w:rsidRPr="00EE1C46">
              <w:rPr>
                <w:sz w:val="22"/>
                <w:szCs w:val="22"/>
                <w:lang w:val="uk-UA"/>
              </w:rPr>
              <w:t>риторії житлової забудови», СНІП ІІ-4-79 (Природне та штучне освітлення)</w:t>
            </w:r>
          </w:p>
        </w:tc>
      </w:tr>
      <w:tr w:rsidR="00E7445F" w:rsidRPr="00EE1C46" w:rsidTr="004D187E">
        <w:tc>
          <w:tcPr>
            <w:tcW w:w="567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5</w:t>
            </w:r>
          </w:p>
          <w:p w:rsidR="00E7445F" w:rsidRPr="00EE1C46" w:rsidRDefault="00E7445F" w:rsidP="00E7445F">
            <w:pPr>
              <w:ind w:left="93"/>
              <w:rPr>
                <w:lang w:val="uk-UA"/>
              </w:rPr>
            </w:pPr>
          </w:p>
        </w:tc>
        <w:tc>
          <w:tcPr>
            <w:tcW w:w="4395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ind w:left="93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Особливі умови щодо:</w:t>
            </w:r>
          </w:p>
          <w:p w:rsidR="004D187E" w:rsidRPr="00EE1C46" w:rsidRDefault="004D187E" w:rsidP="00561C0A">
            <w:pPr>
              <w:pStyle w:val="aff7"/>
              <w:numPr>
                <w:ilvl w:val="0"/>
                <w:numId w:val="35"/>
              </w:numPr>
              <w:shd w:val="clear" w:color="auto" w:fill="FFFFFF"/>
              <w:ind w:left="9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7445F" w:rsidRPr="00EE1C46" w:rsidRDefault="00E7445F" w:rsidP="00561C0A">
            <w:pPr>
              <w:pStyle w:val="aff7"/>
              <w:numPr>
                <w:ilvl w:val="0"/>
                <w:numId w:val="35"/>
              </w:numPr>
              <w:shd w:val="clear" w:color="auto" w:fill="FFFFFF"/>
              <w:ind w:left="9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благоустрою та озеленення земельної ділянки;</w:t>
            </w:r>
          </w:p>
          <w:p w:rsidR="00E7445F" w:rsidRPr="00EE1C46" w:rsidRDefault="00E7445F" w:rsidP="00561C0A">
            <w:pPr>
              <w:pStyle w:val="aff7"/>
              <w:numPr>
                <w:ilvl w:val="0"/>
                <w:numId w:val="35"/>
              </w:numPr>
              <w:shd w:val="clear" w:color="auto" w:fill="FFFFFF"/>
              <w:ind w:left="9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малих архітектурних форм;</w:t>
            </w:r>
          </w:p>
          <w:p w:rsidR="00E7445F" w:rsidRPr="00EE1C46" w:rsidRDefault="00E7445F" w:rsidP="00561C0A">
            <w:pPr>
              <w:pStyle w:val="aff7"/>
              <w:numPr>
                <w:ilvl w:val="0"/>
                <w:numId w:val="35"/>
              </w:numPr>
              <w:shd w:val="clear" w:color="auto" w:fill="FFFFFF"/>
              <w:ind w:left="93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елементів зовнішньої реклами;</w:t>
            </w:r>
          </w:p>
          <w:p w:rsidR="00E7445F" w:rsidRPr="00EE1C46" w:rsidRDefault="00E7445F" w:rsidP="00561C0A">
            <w:pPr>
              <w:pStyle w:val="aff7"/>
              <w:numPr>
                <w:ilvl w:val="0"/>
                <w:numId w:val="35"/>
              </w:numPr>
              <w:shd w:val="clear" w:color="auto" w:fill="FFFFFF"/>
              <w:ind w:left="93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використання підземного простору, підвалу, цокольного поверху, першого поверху;</w:t>
            </w:r>
          </w:p>
          <w:p w:rsidR="00E7445F" w:rsidRPr="00EE1C46" w:rsidRDefault="00E7445F" w:rsidP="00561C0A">
            <w:pPr>
              <w:pStyle w:val="aff7"/>
              <w:numPr>
                <w:ilvl w:val="0"/>
                <w:numId w:val="35"/>
              </w:numPr>
              <w:shd w:val="clear" w:color="auto" w:fill="FFFFFF"/>
              <w:ind w:left="93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розташування та використання вбудовано-прибудованих приміщень;</w:t>
            </w:r>
          </w:p>
          <w:p w:rsidR="00E7445F" w:rsidRPr="00EE1C46" w:rsidRDefault="00E7445F" w:rsidP="00561C0A">
            <w:pPr>
              <w:pStyle w:val="aff7"/>
              <w:numPr>
                <w:ilvl w:val="0"/>
                <w:numId w:val="35"/>
              </w:numPr>
              <w:shd w:val="clear" w:color="auto" w:fill="FFFFFF"/>
              <w:ind w:left="93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опорядження будівлі/споруди (колір та матеріал фасаду тощо);</w:t>
            </w:r>
          </w:p>
          <w:p w:rsidR="00E7445F" w:rsidRPr="00EE1C46" w:rsidRDefault="00E7445F" w:rsidP="00561C0A">
            <w:pPr>
              <w:pStyle w:val="aff7"/>
              <w:numPr>
                <w:ilvl w:val="0"/>
                <w:numId w:val="35"/>
              </w:numPr>
              <w:shd w:val="clear" w:color="auto" w:fill="FFFFFF"/>
              <w:ind w:left="9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 xml:space="preserve">можливості зміни функціонального призначення об'єкта, умови зміни його окремих елементів чи </w:t>
            </w: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об'ємно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 xml:space="preserve">-планувального та/або </w:t>
            </w:r>
            <w:proofErr w:type="spellStart"/>
            <w:r w:rsidRPr="00EE1C46">
              <w:rPr>
                <w:rFonts w:ascii="Times New Roman" w:hAnsi="Times New Roman" w:cs="Times New Roman"/>
                <w:lang w:val="uk-UA"/>
              </w:rPr>
              <w:t>об'ємно</w:t>
            </w:r>
            <w:proofErr w:type="spellEnd"/>
            <w:r w:rsidRPr="00EE1C46">
              <w:rPr>
                <w:rFonts w:ascii="Times New Roman" w:hAnsi="Times New Roman" w:cs="Times New Roman"/>
                <w:lang w:val="uk-UA"/>
              </w:rPr>
              <w:t>-просторового рішення в цілому – при намірі провести реконструкцію, реставрацію, розш</w:t>
            </w:r>
            <w:r w:rsidRPr="00EE1C46">
              <w:rPr>
                <w:rFonts w:ascii="Times New Roman" w:hAnsi="Times New Roman" w:cs="Times New Roman"/>
                <w:lang w:val="uk-UA"/>
              </w:rPr>
              <w:t>и</w:t>
            </w:r>
            <w:r w:rsidRPr="00EE1C46">
              <w:rPr>
                <w:rFonts w:ascii="Times New Roman" w:hAnsi="Times New Roman" w:cs="Times New Roman"/>
                <w:lang w:val="uk-UA"/>
              </w:rPr>
              <w:t>рення, технічне переоснащення об'єктів виро</w:t>
            </w:r>
            <w:r w:rsidRPr="00EE1C46">
              <w:rPr>
                <w:rFonts w:ascii="Times New Roman" w:hAnsi="Times New Roman" w:cs="Times New Roman"/>
                <w:lang w:val="uk-UA"/>
              </w:rPr>
              <w:t>б</w:t>
            </w:r>
            <w:r w:rsidRPr="00EE1C46">
              <w:rPr>
                <w:rFonts w:ascii="Times New Roman" w:hAnsi="Times New Roman" w:cs="Times New Roman"/>
                <w:lang w:val="uk-UA"/>
              </w:rPr>
              <w:t>ничого призначення, капітальний ремонт буді</w:t>
            </w:r>
            <w:r w:rsidRPr="00EE1C46">
              <w:rPr>
                <w:rFonts w:ascii="Times New Roman" w:hAnsi="Times New Roman" w:cs="Times New Roman"/>
                <w:lang w:val="uk-UA"/>
              </w:rPr>
              <w:t>в</w:t>
            </w:r>
            <w:r w:rsidRPr="00EE1C46">
              <w:rPr>
                <w:rFonts w:ascii="Times New Roman" w:hAnsi="Times New Roman" w:cs="Times New Roman"/>
                <w:lang w:val="uk-UA"/>
              </w:rPr>
              <w:t>лі/споруди</w:t>
            </w:r>
          </w:p>
        </w:tc>
        <w:tc>
          <w:tcPr>
            <w:tcW w:w="4677" w:type="dxa"/>
            <w:shd w:val="clear" w:color="auto" w:fill="FFFFFF"/>
          </w:tcPr>
          <w:p w:rsidR="004D187E" w:rsidRPr="00EE1C46" w:rsidRDefault="004D187E" w:rsidP="00E7445F">
            <w:pPr>
              <w:shd w:val="clear" w:color="auto" w:fill="FFFFFF"/>
              <w:ind w:left="93" w:right="58" w:firstLine="5"/>
              <w:rPr>
                <w:lang w:val="uk-UA"/>
              </w:rPr>
            </w:pPr>
          </w:p>
          <w:p w:rsidR="00324119" w:rsidRPr="00EE1C46" w:rsidRDefault="00324119" w:rsidP="00E7445F">
            <w:pPr>
              <w:shd w:val="clear" w:color="auto" w:fill="FFFFFF"/>
              <w:ind w:left="93" w:right="58" w:firstLine="5"/>
              <w:rPr>
                <w:lang w:val="uk-UA"/>
              </w:rPr>
            </w:pPr>
          </w:p>
          <w:p w:rsidR="00324119" w:rsidRPr="00EE1C46" w:rsidRDefault="00E7445F" w:rsidP="00E7445F">
            <w:pPr>
              <w:shd w:val="clear" w:color="auto" w:fill="FFFFFF"/>
              <w:ind w:left="93"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За наявності відповідних рішень органів мі</w:t>
            </w:r>
            <w:r w:rsidRPr="00EE1C46">
              <w:rPr>
                <w:sz w:val="22"/>
                <w:szCs w:val="22"/>
                <w:lang w:val="uk-UA"/>
              </w:rPr>
              <w:t>с</w:t>
            </w:r>
            <w:r w:rsidRPr="00EE1C46">
              <w:rPr>
                <w:sz w:val="22"/>
                <w:szCs w:val="22"/>
                <w:lang w:val="uk-UA"/>
              </w:rPr>
              <w:t xml:space="preserve">цевого самоврядування органів виконавчої влади з посиланням на </w:t>
            </w:r>
          </w:p>
          <w:p w:rsidR="00E7445F" w:rsidRPr="00EE1C46" w:rsidRDefault="00E7445F" w:rsidP="00E7445F">
            <w:pPr>
              <w:shd w:val="clear" w:color="auto" w:fill="FFFFFF"/>
              <w:ind w:left="93"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номер і дату документа</w:t>
            </w:r>
          </w:p>
        </w:tc>
      </w:tr>
    </w:tbl>
    <w:p w:rsidR="00E7445F" w:rsidRPr="00EE1C46" w:rsidRDefault="00E7445F" w:rsidP="00E7445F">
      <w:pPr>
        <w:shd w:val="clear" w:color="auto" w:fill="FFFFFF"/>
        <w:rPr>
          <w:lang w:val="uk-UA"/>
        </w:rPr>
      </w:pP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Г-3. Заклади освіти.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середні спеціальні навчальні заклади, в тому числі коледжі та ліцеї при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br/>
        <w:t>вищих навчальних закладах;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сквери, озеленені території;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бібліотеки;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клубні приміщення, кінотеатри, танцювальні зали;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виставочні зали, музеї;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спортивні майданчики, спортзали, стадіони.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Дозволені види використання, які супутні переважним видам: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загальноосвітні заклади;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дошкільні заклади;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гуртожитки та будинки сімейного типу для проживання студентів та викл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дацького складу;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поліклініки, аптеки, реабілітаційні та оздоровчі центри;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магазини і торгівельні центри;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перукарні, підприємства побутового обслуговування;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поштові відділення;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автостоянки для тимчасового зберігання транспортних засобів.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E7445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споруди комунальної та інженерної інфраструктури, необхідної для обсл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говування даної зони.</w:t>
      </w:r>
    </w:p>
    <w:p w:rsidR="00E7445F" w:rsidRPr="00EE1C46" w:rsidRDefault="00E7445F" w:rsidP="00E7445F">
      <w:pPr>
        <w:shd w:val="clear" w:color="auto" w:fill="FFFFFF"/>
        <w:rPr>
          <w:lang w:val="uk-UA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5528"/>
      </w:tblGrid>
      <w:tr w:rsidR="00E7445F" w:rsidRPr="00EE1C46" w:rsidTr="00324119">
        <w:tc>
          <w:tcPr>
            <w:tcW w:w="9639" w:type="dxa"/>
            <w:gridSpan w:val="3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43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>Г-3 Містобудівні умови та обмеження по зонам учбових закладів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spacing w:line="280" w:lineRule="exact"/>
              <w:ind w:left="-40" w:right="102"/>
              <w:jc w:val="center"/>
              <w:rPr>
                <w:lang w:val="uk-UA"/>
              </w:rPr>
            </w:pPr>
            <w:r w:rsidRPr="00EE1C46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80" w:lineRule="exact"/>
              <w:ind w:left="5" w:firstLine="10"/>
              <w:rPr>
                <w:lang w:val="uk-UA"/>
              </w:rPr>
            </w:pPr>
            <w:r w:rsidRPr="00EE1C46">
              <w:rPr>
                <w:lang w:val="uk-UA"/>
              </w:rPr>
              <w:t>Мінімальні відступи буді</w:t>
            </w:r>
            <w:r w:rsidRPr="00EE1C46">
              <w:rPr>
                <w:lang w:val="uk-UA"/>
              </w:rPr>
              <w:t>в</w:t>
            </w:r>
            <w:r w:rsidRPr="00EE1C46">
              <w:rPr>
                <w:lang w:val="uk-UA"/>
              </w:rPr>
              <w:t>лі/споруди від меж земельної д</w:t>
            </w:r>
            <w:r w:rsidRPr="00EE1C46">
              <w:rPr>
                <w:lang w:val="uk-UA"/>
              </w:rPr>
              <w:t>і</w:t>
            </w:r>
            <w:r w:rsidRPr="00EE1C46">
              <w:rPr>
                <w:lang w:val="uk-UA"/>
              </w:rPr>
              <w:t>лянки, м: фронтальної, тильної, бокових</w:t>
            </w:r>
          </w:p>
        </w:tc>
        <w:tc>
          <w:tcPr>
            <w:tcW w:w="552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80" w:lineRule="exact"/>
              <w:ind w:left="14" w:firstLine="14"/>
              <w:rPr>
                <w:lang w:val="uk-UA"/>
              </w:rPr>
            </w:pPr>
            <w:r w:rsidRPr="00EE1C46">
              <w:rPr>
                <w:lang w:val="uk-UA"/>
              </w:rPr>
              <w:t xml:space="preserve">Згідно </w:t>
            </w:r>
            <w:r w:rsidR="004D187E" w:rsidRPr="00EE1C46">
              <w:rPr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lang w:val="uk-UA"/>
              </w:rPr>
              <w:t>дод. 3.1</w:t>
            </w:r>
          </w:p>
        </w:tc>
      </w:tr>
      <w:tr w:rsidR="00E7445F" w:rsidRPr="00645562" w:rsidTr="00324119">
        <w:tc>
          <w:tcPr>
            <w:tcW w:w="426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jc w:val="center"/>
              <w:rPr>
                <w:lang w:val="uk-UA"/>
              </w:rPr>
            </w:pPr>
            <w:r w:rsidRPr="00EE1C46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5"/>
              <w:rPr>
                <w:lang w:val="uk-UA"/>
              </w:rPr>
            </w:pPr>
            <w:r w:rsidRPr="00EE1C46">
              <w:rPr>
                <w:lang w:val="uk-UA"/>
              </w:rPr>
              <w:t>Мінімальні відступи буді</w:t>
            </w:r>
            <w:r w:rsidRPr="00EE1C46">
              <w:rPr>
                <w:lang w:val="uk-UA"/>
              </w:rPr>
              <w:t>в</w:t>
            </w:r>
            <w:r w:rsidRPr="00EE1C46">
              <w:rPr>
                <w:lang w:val="uk-UA"/>
              </w:rPr>
              <w:t>лі/споруди від суміжних будівель, м</w:t>
            </w:r>
          </w:p>
        </w:tc>
        <w:tc>
          <w:tcPr>
            <w:tcW w:w="552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10"/>
              <w:rPr>
                <w:lang w:val="uk-UA"/>
              </w:rPr>
            </w:pPr>
            <w:r w:rsidRPr="00EE1C46">
              <w:rPr>
                <w:lang w:val="uk-UA"/>
              </w:rPr>
              <w:t xml:space="preserve">Згідно </w:t>
            </w:r>
            <w:r w:rsidR="004D187E" w:rsidRPr="00EE1C46">
              <w:rPr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lang w:val="uk-UA"/>
              </w:rPr>
              <w:t>дод. 3.1 та Державних санітарних правил планування та заб</w:t>
            </w:r>
            <w:r w:rsidRPr="00EE1C46">
              <w:rPr>
                <w:lang w:val="uk-UA"/>
              </w:rPr>
              <w:t>у</w:t>
            </w:r>
            <w:r w:rsidRPr="00EE1C46">
              <w:rPr>
                <w:lang w:val="uk-UA"/>
              </w:rPr>
              <w:t>дови населених пунктів (затверджених від 19 червня 1996 року №173)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jc w:val="center"/>
              <w:rPr>
                <w:lang w:val="uk-UA"/>
              </w:rPr>
            </w:pPr>
            <w:r w:rsidRPr="00EE1C46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lang w:val="uk-UA"/>
              </w:rPr>
            </w:pPr>
            <w:r w:rsidRPr="00EE1C46">
              <w:rPr>
                <w:lang w:val="uk-UA"/>
              </w:rPr>
              <w:t>Вимоги до організації під'їздів до будівлі/споруди, пішохідних пер</w:t>
            </w:r>
            <w:r w:rsidRPr="00EE1C46">
              <w:rPr>
                <w:lang w:val="uk-UA"/>
              </w:rPr>
              <w:t>е</w:t>
            </w:r>
            <w:r w:rsidRPr="00EE1C46">
              <w:rPr>
                <w:lang w:val="uk-UA"/>
              </w:rPr>
              <w:t>ходів, місць паркування транспо</w:t>
            </w:r>
            <w:r w:rsidRPr="00EE1C46">
              <w:rPr>
                <w:lang w:val="uk-UA"/>
              </w:rPr>
              <w:t>р</w:t>
            </w:r>
            <w:r w:rsidRPr="00EE1C46">
              <w:rPr>
                <w:lang w:val="uk-UA"/>
              </w:rPr>
              <w:t>тних засобів</w:t>
            </w:r>
          </w:p>
        </w:tc>
        <w:tc>
          <w:tcPr>
            <w:tcW w:w="552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5"/>
              <w:rPr>
                <w:lang w:val="uk-UA"/>
              </w:rPr>
            </w:pPr>
            <w:r w:rsidRPr="00EE1C46">
              <w:rPr>
                <w:lang w:val="uk-UA"/>
              </w:rPr>
              <w:t xml:space="preserve">Згідно </w:t>
            </w:r>
            <w:r w:rsidR="004D187E" w:rsidRPr="00EE1C46">
              <w:rPr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lang w:val="uk-UA"/>
              </w:rPr>
              <w:t xml:space="preserve">Розділ 7 «Транспорт і </w:t>
            </w:r>
            <w:proofErr w:type="spellStart"/>
            <w:r w:rsidRPr="00EE1C46">
              <w:rPr>
                <w:lang w:val="uk-UA"/>
              </w:rPr>
              <w:t>вулично</w:t>
            </w:r>
            <w:proofErr w:type="spellEnd"/>
            <w:r w:rsidRPr="00EE1C46">
              <w:rPr>
                <w:lang w:val="uk-UA"/>
              </w:rPr>
              <w:t>-дорожня мережа»</w:t>
            </w:r>
          </w:p>
        </w:tc>
      </w:tr>
      <w:tr w:rsidR="00E7445F" w:rsidRPr="00645562" w:rsidTr="00324119">
        <w:tc>
          <w:tcPr>
            <w:tcW w:w="426" w:type="dxa"/>
            <w:shd w:val="clear" w:color="auto" w:fill="FFFFFF"/>
          </w:tcPr>
          <w:p w:rsidR="00E7445F" w:rsidRPr="00EE1C46" w:rsidRDefault="00E7445F" w:rsidP="00E7445F">
            <w:pPr>
              <w:shd w:val="clear" w:color="auto" w:fill="FFFFFF"/>
              <w:jc w:val="center"/>
              <w:rPr>
                <w:lang w:val="uk-UA"/>
              </w:rPr>
            </w:pPr>
            <w:r w:rsidRPr="00EE1C46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hanging="5"/>
              <w:rPr>
                <w:lang w:val="uk-UA"/>
              </w:rPr>
            </w:pPr>
            <w:r w:rsidRPr="00EE1C46">
              <w:rPr>
                <w:lang w:val="uk-UA"/>
              </w:rPr>
              <w:t>Вимоги щодо забезпечення саніт</w:t>
            </w:r>
            <w:r w:rsidRPr="00EE1C46">
              <w:rPr>
                <w:lang w:val="uk-UA"/>
              </w:rPr>
              <w:t>а</w:t>
            </w:r>
            <w:r w:rsidRPr="00EE1C46">
              <w:rPr>
                <w:lang w:val="uk-UA"/>
              </w:rPr>
              <w:t>рно та епідемічного благополуччя населення (забезпечення нормат</w:t>
            </w:r>
            <w:r w:rsidRPr="00EE1C46">
              <w:rPr>
                <w:lang w:val="uk-UA"/>
              </w:rPr>
              <w:t>и</w:t>
            </w:r>
            <w:r w:rsidRPr="00EE1C46">
              <w:rPr>
                <w:lang w:val="uk-UA"/>
              </w:rPr>
              <w:t>вної тривалості інсоляції, приро</w:t>
            </w:r>
            <w:r w:rsidRPr="00EE1C46">
              <w:rPr>
                <w:lang w:val="uk-UA"/>
              </w:rPr>
              <w:t>д</w:t>
            </w:r>
            <w:r w:rsidRPr="00EE1C46">
              <w:rPr>
                <w:lang w:val="uk-UA"/>
              </w:rPr>
              <w:t>ної освітленості; зони санітарної охорони джерел водопостачання, СЗЗ підприємств, зона обмежень забудови радіоелектронних зас</w:t>
            </w:r>
            <w:r w:rsidRPr="00EE1C46">
              <w:rPr>
                <w:lang w:val="uk-UA"/>
              </w:rPr>
              <w:t>о</w:t>
            </w:r>
            <w:r w:rsidRPr="00EE1C46">
              <w:rPr>
                <w:lang w:val="uk-UA"/>
              </w:rPr>
              <w:t>бів, санітарного розриву та саніт</w:t>
            </w:r>
            <w:r w:rsidRPr="00EE1C46">
              <w:rPr>
                <w:lang w:val="uk-UA"/>
              </w:rPr>
              <w:t>а</w:t>
            </w:r>
            <w:r w:rsidRPr="00EE1C46">
              <w:rPr>
                <w:lang w:val="uk-UA"/>
              </w:rPr>
              <w:t>рно-охоронної смуги, рівень впл</w:t>
            </w:r>
            <w:r w:rsidRPr="00EE1C46">
              <w:rPr>
                <w:lang w:val="uk-UA"/>
              </w:rPr>
              <w:t>и</w:t>
            </w:r>
            <w:r w:rsidRPr="00EE1C46">
              <w:rPr>
                <w:lang w:val="uk-UA"/>
              </w:rPr>
              <w:t>ву хімічних, фізичних і біологі</w:t>
            </w:r>
            <w:r w:rsidRPr="00EE1C46">
              <w:rPr>
                <w:lang w:val="uk-UA"/>
              </w:rPr>
              <w:t>ч</w:t>
            </w:r>
            <w:r w:rsidRPr="00EE1C46">
              <w:rPr>
                <w:lang w:val="uk-UA"/>
              </w:rPr>
              <w:t>них чинників, забруднення атмо</w:t>
            </w:r>
            <w:r w:rsidRPr="00EE1C46">
              <w:rPr>
                <w:lang w:val="uk-UA"/>
              </w:rPr>
              <w:t>с</w:t>
            </w:r>
            <w:r w:rsidRPr="00EE1C46">
              <w:rPr>
                <w:lang w:val="uk-UA"/>
              </w:rPr>
              <w:t>ферного повітря, води та ґрунту тощо).</w:t>
            </w:r>
          </w:p>
        </w:tc>
        <w:tc>
          <w:tcPr>
            <w:tcW w:w="552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lang w:val="uk-UA"/>
              </w:rPr>
            </w:pPr>
            <w:r w:rsidRPr="00EE1C46">
              <w:rPr>
                <w:lang w:val="uk-UA"/>
              </w:rPr>
              <w:t xml:space="preserve">Згідно </w:t>
            </w:r>
            <w:r w:rsidR="004D187E" w:rsidRPr="00EE1C46">
              <w:rPr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lang w:val="uk-UA"/>
              </w:rPr>
              <w:t>Розділ 10. «Охорона навколишнього середовища», п. 3.25*; «Державні санітарні норми і правила забезпечення інсоляції будівель і території житлової забудови», СНІП ІІ-4-79 (Природне та штучне освітлення)</w:t>
            </w:r>
          </w:p>
        </w:tc>
      </w:tr>
    </w:tbl>
    <w:p w:rsidR="00E7445F" w:rsidRPr="00EE1C46" w:rsidRDefault="00E7445F" w:rsidP="00E7445F">
      <w:pPr>
        <w:shd w:val="clear" w:color="auto" w:fill="FFFFFF"/>
        <w:ind w:left="993" w:hanging="426"/>
        <w:rPr>
          <w:lang w:val="uk-UA"/>
        </w:rPr>
      </w:pP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Г-5. Заклади охорони здоров’я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багатофункціональні лікувальні заклади, лікувальні корпуси лікарень;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консультативні поліклініки;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спеціалізовані поліклініки;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адміністративно-господарські будівлі та споруди;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станції невідкладної швидкої допомоги;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Дозволені види використання, які супутні переважним видам: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аптеки;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кафе, заклади харчування, торгівлі та сервісного обслуговування.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споруди комунальної та інженерної інфраструктури, необхідні для обсл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говування даної зони;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відкриті автостоянки.</w:t>
      </w:r>
    </w:p>
    <w:p w:rsidR="008C0642" w:rsidRPr="00EE1C46" w:rsidRDefault="008C0642" w:rsidP="008C0642">
      <w:pPr>
        <w:pStyle w:val="affb"/>
        <w:widowControl/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tbl>
      <w:tblPr>
        <w:tblW w:w="962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959"/>
      </w:tblGrid>
      <w:tr w:rsidR="00E7445F" w:rsidRPr="00EE1C46" w:rsidTr="003157A3">
        <w:tc>
          <w:tcPr>
            <w:tcW w:w="9629" w:type="dxa"/>
            <w:gridSpan w:val="3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29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>Г-5 Містобудівні умови та обмеження по зонам закладів охорони здоров'я</w:t>
            </w:r>
          </w:p>
        </w:tc>
      </w:tr>
      <w:tr w:rsidR="00E7445F" w:rsidRPr="00EE1C46" w:rsidTr="00DC0E0E">
        <w:tc>
          <w:tcPr>
            <w:tcW w:w="709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ind w:right="-191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Мінімальні відступи будівлі/споруди від меж зем</w:t>
            </w:r>
            <w:r w:rsidRPr="00EE1C46">
              <w:rPr>
                <w:sz w:val="22"/>
                <w:szCs w:val="22"/>
                <w:lang w:val="uk-UA"/>
              </w:rPr>
              <w:t>е</w:t>
            </w:r>
            <w:r w:rsidRPr="00EE1C46">
              <w:rPr>
                <w:sz w:val="22"/>
                <w:szCs w:val="22"/>
                <w:lang w:val="uk-UA"/>
              </w:rPr>
              <w:t>льної ділянки, м: фронтальної, тильної, бокових</w:t>
            </w:r>
          </w:p>
        </w:tc>
        <w:tc>
          <w:tcPr>
            <w:tcW w:w="395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5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Планування і забудова міських і сільс</w:t>
            </w:r>
            <w:r w:rsidR="004D187E" w:rsidRPr="00EE1C46">
              <w:rPr>
                <w:sz w:val="22"/>
                <w:szCs w:val="22"/>
                <w:lang w:val="uk-UA"/>
              </w:rPr>
              <w:t>ь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ких поселень </w:t>
            </w:r>
            <w:r w:rsidRPr="00EE1C46">
              <w:rPr>
                <w:sz w:val="22"/>
                <w:szCs w:val="22"/>
                <w:lang w:val="uk-UA"/>
              </w:rPr>
              <w:t>дод. 3.1</w:t>
            </w:r>
          </w:p>
        </w:tc>
      </w:tr>
      <w:tr w:rsidR="00E7445F" w:rsidRPr="00645562" w:rsidTr="00DC0E0E">
        <w:tc>
          <w:tcPr>
            <w:tcW w:w="709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ind w:right="-191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Мінімальні відступи будівлі/споруди від суміжних будівель, м</w:t>
            </w:r>
          </w:p>
        </w:tc>
        <w:tc>
          <w:tcPr>
            <w:tcW w:w="395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Планування і забудова міських і сільс</w:t>
            </w:r>
            <w:r w:rsidR="004D187E" w:rsidRPr="00EE1C46">
              <w:rPr>
                <w:sz w:val="22"/>
                <w:szCs w:val="22"/>
                <w:lang w:val="uk-UA"/>
              </w:rPr>
              <w:t>ь</w:t>
            </w:r>
            <w:r w:rsidR="004D187E" w:rsidRPr="00EE1C46">
              <w:rPr>
                <w:sz w:val="22"/>
                <w:szCs w:val="22"/>
                <w:lang w:val="uk-UA"/>
              </w:rPr>
              <w:lastRenderedPageBreak/>
              <w:t xml:space="preserve">ких поселень </w:t>
            </w:r>
            <w:r w:rsidRPr="00EE1C46">
              <w:rPr>
                <w:sz w:val="22"/>
                <w:szCs w:val="22"/>
                <w:lang w:val="uk-UA"/>
              </w:rPr>
              <w:t>дод. 3.1 та Державних с</w:t>
            </w:r>
            <w:r w:rsidRPr="00EE1C46">
              <w:rPr>
                <w:sz w:val="22"/>
                <w:szCs w:val="22"/>
                <w:lang w:val="uk-UA"/>
              </w:rPr>
              <w:t>а</w:t>
            </w:r>
            <w:r w:rsidRPr="00EE1C46">
              <w:rPr>
                <w:sz w:val="22"/>
                <w:szCs w:val="22"/>
                <w:lang w:val="uk-UA"/>
              </w:rPr>
              <w:t>нітарних правил планування та забудови населених пунктів (затверджених від 19 червня 1996 року №173)</w:t>
            </w:r>
          </w:p>
        </w:tc>
      </w:tr>
      <w:tr w:rsidR="00E7445F" w:rsidRPr="00EE1C46" w:rsidTr="00DC0E0E">
        <w:tc>
          <w:tcPr>
            <w:tcW w:w="709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ind w:right="-191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Вимоги до організації під'їздів до будівлі/споруди, пішохідних переходів, місць паркування транспо</w:t>
            </w:r>
            <w:r w:rsidRPr="00EE1C46">
              <w:rPr>
                <w:sz w:val="22"/>
                <w:szCs w:val="22"/>
                <w:lang w:val="uk-UA"/>
              </w:rPr>
              <w:t>р</w:t>
            </w:r>
            <w:r w:rsidRPr="00EE1C46">
              <w:rPr>
                <w:sz w:val="22"/>
                <w:szCs w:val="22"/>
                <w:lang w:val="uk-UA"/>
              </w:rPr>
              <w:t>тних засобів</w:t>
            </w:r>
          </w:p>
        </w:tc>
        <w:tc>
          <w:tcPr>
            <w:tcW w:w="395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Згідно ДБН 360-92** Розділ 7 «Тран</w:t>
            </w:r>
            <w:r w:rsidRPr="00EE1C46">
              <w:rPr>
                <w:sz w:val="22"/>
                <w:szCs w:val="22"/>
                <w:lang w:val="uk-UA"/>
              </w:rPr>
              <w:t>с</w:t>
            </w:r>
            <w:r w:rsidRPr="00EE1C46">
              <w:rPr>
                <w:sz w:val="22"/>
                <w:szCs w:val="22"/>
                <w:lang w:val="uk-UA"/>
              </w:rPr>
              <w:t xml:space="preserve">порт і </w:t>
            </w:r>
            <w:proofErr w:type="spellStart"/>
            <w:r w:rsidRPr="00EE1C46">
              <w:rPr>
                <w:sz w:val="22"/>
                <w:szCs w:val="22"/>
                <w:lang w:val="uk-UA"/>
              </w:rPr>
              <w:t>вулично</w:t>
            </w:r>
            <w:proofErr w:type="spellEnd"/>
            <w:r w:rsidRPr="00EE1C46">
              <w:rPr>
                <w:sz w:val="22"/>
                <w:szCs w:val="22"/>
                <w:lang w:val="uk-UA"/>
              </w:rPr>
              <w:t>-дорожня мережа»</w:t>
            </w:r>
          </w:p>
        </w:tc>
      </w:tr>
      <w:tr w:rsidR="00E7445F" w:rsidRPr="00645562" w:rsidTr="00DC0E0E">
        <w:tc>
          <w:tcPr>
            <w:tcW w:w="709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right="-191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hanging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Вимоги щодо забезпечення санітарно та епідемі</w:t>
            </w:r>
            <w:r w:rsidRPr="00EE1C46">
              <w:rPr>
                <w:sz w:val="22"/>
                <w:szCs w:val="22"/>
                <w:lang w:val="uk-UA"/>
              </w:rPr>
              <w:t>ч</w:t>
            </w:r>
            <w:r w:rsidRPr="00EE1C46">
              <w:rPr>
                <w:sz w:val="22"/>
                <w:szCs w:val="22"/>
                <w:lang w:val="uk-UA"/>
              </w:rPr>
              <w:t>ного благополуччя населення (забезпечення норм</w:t>
            </w:r>
            <w:r w:rsidRPr="00EE1C46">
              <w:rPr>
                <w:sz w:val="22"/>
                <w:szCs w:val="22"/>
                <w:lang w:val="uk-UA"/>
              </w:rPr>
              <w:t>а</w:t>
            </w:r>
            <w:r w:rsidRPr="00EE1C46">
              <w:rPr>
                <w:sz w:val="22"/>
                <w:szCs w:val="22"/>
                <w:lang w:val="uk-UA"/>
              </w:rPr>
              <w:t>тивної тривалості інсоляції, природної освітлено</w:t>
            </w:r>
            <w:r w:rsidRPr="00EE1C46">
              <w:rPr>
                <w:sz w:val="22"/>
                <w:szCs w:val="22"/>
                <w:lang w:val="uk-UA"/>
              </w:rPr>
              <w:t>с</w:t>
            </w:r>
            <w:r w:rsidRPr="00EE1C46">
              <w:rPr>
                <w:sz w:val="22"/>
                <w:szCs w:val="22"/>
                <w:lang w:val="uk-UA"/>
              </w:rPr>
              <w:t>ті; зони санітарної охорони джерел водопостача</w:t>
            </w:r>
            <w:r w:rsidRPr="00EE1C46">
              <w:rPr>
                <w:sz w:val="22"/>
                <w:szCs w:val="22"/>
                <w:lang w:val="uk-UA"/>
              </w:rPr>
              <w:t>н</w:t>
            </w:r>
            <w:r w:rsidRPr="00EE1C46">
              <w:rPr>
                <w:sz w:val="22"/>
                <w:szCs w:val="22"/>
                <w:lang w:val="uk-UA"/>
              </w:rPr>
              <w:t>ня, СЗЗ підприємств, зона обмежень забудови р</w:t>
            </w:r>
            <w:r w:rsidRPr="00EE1C46">
              <w:rPr>
                <w:sz w:val="22"/>
                <w:szCs w:val="22"/>
                <w:lang w:val="uk-UA"/>
              </w:rPr>
              <w:t>а</w:t>
            </w:r>
            <w:r w:rsidRPr="00EE1C46">
              <w:rPr>
                <w:sz w:val="22"/>
                <w:szCs w:val="22"/>
                <w:lang w:val="uk-UA"/>
              </w:rPr>
              <w:t>діоелектронних засобів, санітарного розриву та санітарно-охоронної смуги, рівень впливу хімі</w:t>
            </w:r>
            <w:r w:rsidRPr="00EE1C46">
              <w:rPr>
                <w:sz w:val="22"/>
                <w:szCs w:val="22"/>
                <w:lang w:val="uk-UA"/>
              </w:rPr>
              <w:t>ч</w:t>
            </w:r>
            <w:r w:rsidRPr="00EE1C46">
              <w:rPr>
                <w:sz w:val="22"/>
                <w:szCs w:val="22"/>
                <w:lang w:val="uk-UA"/>
              </w:rPr>
              <w:t>них, фізичних і біологічних чинників, забруднення атмосферного повітря, води та ґрунту тощо).</w:t>
            </w:r>
          </w:p>
        </w:tc>
        <w:tc>
          <w:tcPr>
            <w:tcW w:w="395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firstLine="14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Згідно ДБН 360-92** Розділ 10. «Охор</w:t>
            </w:r>
            <w:r w:rsidRPr="00EE1C46">
              <w:rPr>
                <w:sz w:val="22"/>
                <w:szCs w:val="22"/>
                <w:lang w:val="uk-UA"/>
              </w:rPr>
              <w:t>о</w:t>
            </w:r>
            <w:r w:rsidRPr="00EE1C46">
              <w:rPr>
                <w:sz w:val="22"/>
                <w:szCs w:val="22"/>
                <w:lang w:val="uk-UA"/>
              </w:rPr>
              <w:t>на навколишнього середовища», п. 3.25*; «Державні санітарні норми і пр</w:t>
            </w:r>
            <w:r w:rsidRPr="00EE1C46">
              <w:rPr>
                <w:sz w:val="22"/>
                <w:szCs w:val="22"/>
                <w:lang w:val="uk-UA"/>
              </w:rPr>
              <w:t>а</w:t>
            </w:r>
            <w:r w:rsidRPr="00EE1C46">
              <w:rPr>
                <w:sz w:val="22"/>
                <w:szCs w:val="22"/>
                <w:lang w:val="uk-UA"/>
              </w:rPr>
              <w:t>вила забезпечення інсоляції будівель і території житлової забудови», СНІП ІІ-4-79 (Природне та штучне освітлення)</w:t>
            </w:r>
          </w:p>
        </w:tc>
      </w:tr>
    </w:tbl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Г-6. Торгові зони.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торгові центри;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ресторани і кафе;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спеціалізовані будинки побутового обслуговування;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магазини без обмеження профілю та асортименту, в тому числі магазини товарів першої необхідності;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аптеки.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Дозволені види використання, які супутні переважним видам: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автостоянки для зберігання автомобілів;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громадські туалети.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споруди комунальної та інженерної інфраструктури, необхідні для обсл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говування цієї зони;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культові споруди та комплекси;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малі архітектурні форми для здійснення підприємницької діяльності.</w:t>
      </w:r>
    </w:p>
    <w:p w:rsidR="00E7445F" w:rsidRPr="00EE1C46" w:rsidRDefault="00E7445F" w:rsidP="00E7445F">
      <w:pPr>
        <w:pStyle w:val="aff7"/>
        <w:shd w:val="clear" w:color="auto" w:fill="FFFFFF"/>
        <w:ind w:left="349"/>
        <w:rPr>
          <w:rFonts w:ascii="Times New Roman" w:hAnsi="Times New Roman" w:cs="Times New Roman"/>
          <w:lang w:val="uk-UA"/>
        </w:rPr>
      </w:pPr>
    </w:p>
    <w:tbl>
      <w:tblPr>
        <w:tblW w:w="98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262"/>
        <w:gridCol w:w="30"/>
      </w:tblGrid>
      <w:tr w:rsidR="00E7445F" w:rsidRPr="00EE1C46" w:rsidTr="00DC0E0E">
        <w:tc>
          <w:tcPr>
            <w:tcW w:w="9821" w:type="dxa"/>
            <w:gridSpan w:val="4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20" w:lineRule="exact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>Г-6 Містобудівні умови та обмеження по торговій зоні</w:t>
            </w:r>
          </w:p>
        </w:tc>
      </w:tr>
      <w:tr w:rsidR="00E7445F" w:rsidRPr="00EE1C46" w:rsidTr="00DC0E0E">
        <w:tc>
          <w:tcPr>
            <w:tcW w:w="851" w:type="dxa"/>
            <w:shd w:val="clear" w:color="auto" w:fill="FFFFFF"/>
          </w:tcPr>
          <w:p w:rsidR="00E7445F" w:rsidRPr="00EE1C46" w:rsidRDefault="00E7445F" w:rsidP="00DC0E0E">
            <w:pPr>
              <w:shd w:val="clear" w:color="auto" w:fill="FFFFFF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10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Мінімальні відступи будівлі/споруди від меж земельної ділянки, м: фронтальної, тильної, бокових</w:t>
            </w:r>
          </w:p>
        </w:tc>
        <w:tc>
          <w:tcPr>
            <w:tcW w:w="4292" w:type="dxa"/>
            <w:gridSpan w:val="2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дод. 3.1</w:t>
            </w:r>
          </w:p>
        </w:tc>
      </w:tr>
      <w:tr w:rsidR="00E7445F" w:rsidRPr="00645562" w:rsidTr="00DC0E0E">
        <w:tc>
          <w:tcPr>
            <w:tcW w:w="851" w:type="dxa"/>
            <w:shd w:val="clear" w:color="auto" w:fill="FFFFFF"/>
          </w:tcPr>
          <w:p w:rsidR="00E7445F" w:rsidRPr="00EE1C46" w:rsidRDefault="00E7445F" w:rsidP="00DC0E0E">
            <w:pPr>
              <w:shd w:val="clear" w:color="auto" w:fill="FFFFFF"/>
              <w:ind w:left="-40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Мінімальні відступи будівлі/споруди від сумі</w:t>
            </w:r>
            <w:r w:rsidRPr="00EE1C46">
              <w:rPr>
                <w:sz w:val="22"/>
                <w:szCs w:val="22"/>
                <w:lang w:val="uk-UA"/>
              </w:rPr>
              <w:t>ж</w:t>
            </w:r>
            <w:r w:rsidRPr="00EE1C46">
              <w:rPr>
                <w:sz w:val="22"/>
                <w:szCs w:val="22"/>
                <w:lang w:val="uk-UA"/>
              </w:rPr>
              <w:t>них будівель, м</w:t>
            </w:r>
          </w:p>
        </w:tc>
        <w:tc>
          <w:tcPr>
            <w:tcW w:w="4292" w:type="dxa"/>
            <w:gridSpan w:val="2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Планування і забудова міських і сільських поселень</w:t>
            </w:r>
            <w:r w:rsidRPr="00EE1C46">
              <w:rPr>
                <w:sz w:val="22"/>
                <w:szCs w:val="22"/>
                <w:lang w:val="uk-UA"/>
              </w:rPr>
              <w:t xml:space="preserve"> дод. 3.1 та Державних санітарних правил планування та забудови населених пунктів (затверджено Наказом Міністерс</w:t>
            </w:r>
            <w:r w:rsidRPr="00EE1C46">
              <w:rPr>
                <w:sz w:val="22"/>
                <w:szCs w:val="22"/>
                <w:lang w:val="uk-UA"/>
              </w:rPr>
              <w:t>т</w:t>
            </w:r>
            <w:r w:rsidRPr="00EE1C46">
              <w:rPr>
                <w:sz w:val="22"/>
                <w:szCs w:val="22"/>
                <w:lang w:val="uk-UA"/>
              </w:rPr>
              <w:t>ва охорони здоров'я Україна від 19 червня 1996 року №173)</w:t>
            </w:r>
          </w:p>
        </w:tc>
      </w:tr>
      <w:tr w:rsidR="00E7445F" w:rsidRPr="00EE1C46" w:rsidTr="00DC0E0E">
        <w:tc>
          <w:tcPr>
            <w:tcW w:w="851" w:type="dxa"/>
            <w:shd w:val="clear" w:color="auto" w:fill="FFFFFF"/>
          </w:tcPr>
          <w:p w:rsidR="00E7445F" w:rsidRPr="00EE1C46" w:rsidRDefault="00E7445F" w:rsidP="00DC0E0E">
            <w:pPr>
              <w:shd w:val="clear" w:color="auto" w:fill="FFFFFF"/>
              <w:ind w:left="-40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hanging="10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Вимоги до організації під'їздів до буді</w:t>
            </w:r>
            <w:r w:rsidRPr="00EE1C46">
              <w:rPr>
                <w:sz w:val="22"/>
                <w:szCs w:val="22"/>
                <w:lang w:val="uk-UA"/>
              </w:rPr>
              <w:t>в</w:t>
            </w:r>
            <w:r w:rsidRPr="00EE1C46">
              <w:rPr>
                <w:sz w:val="22"/>
                <w:szCs w:val="22"/>
                <w:lang w:val="uk-UA"/>
              </w:rPr>
              <w:t>лі/споруди, пішохідних переходів, місць парк</w:t>
            </w:r>
            <w:r w:rsidRPr="00EE1C46">
              <w:rPr>
                <w:sz w:val="22"/>
                <w:szCs w:val="22"/>
                <w:lang w:val="uk-UA"/>
              </w:rPr>
              <w:t>у</w:t>
            </w:r>
            <w:r w:rsidRPr="00EE1C46">
              <w:rPr>
                <w:sz w:val="22"/>
                <w:szCs w:val="22"/>
                <w:lang w:val="uk-UA"/>
              </w:rPr>
              <w:t>вання транспортних засобів</w:t>
            </w:r>
          </w:p>
        </w:tc>
        <w:tc>
          <w:tcPr>
            <w:tcW w:w="4292" w:type="dxa"/>
            <w:gridSpan w:val="2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 xml:space="preserve">п. 3.11, а також Зміни до 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від 04. 07. 2008 №84</w:t>
            </w:r>
          </w:p>
        </w:tc>
      </w:tr>
      <w:tr w:rsidR="00E7445F" w:rsidRPr="00645562" w:rsidTr="00DC0E0E">
        <w:tc>
          <w:tcPr>
            <w:tcW w:w="851" w:type="dxa"/>
            <w:shd w:val="clear" w:color="auto" w:fill="FFFFFF"/>
          </w:tcPr>
          <w:p w:rsidR="00E7445F" w:rsidRPr="00EE1C46" w:rsidRDefault="00E7445F" w:rsidP="00DC0E0E">
            <w:pPr>
              <w:shd w:val="clear" w:color="auto" w:fill="FFFFFF"/>
              <w:ind w:left="-40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hanging="14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Вимоги щодо забезпечення санітарно та епід</w:t>
            </w:r>
            <w:r w:rsidRPr="00EE1C46">
              <w:rPr>
                <w:sz w:val="22"/>
                <w:szCs w:val="22"/>
                <w:lang w:val="uk-UA"/>
              </w:rPr>
              <w:t>е</w:t>
            </w:r>
            <w:r w:rsidRPr="00EE1C46">
              <w:rPr>
                <w:sz w:val="22"/>
                <w:szCs w:val="22"/>
                <w:lang w:val="uk-UA"/>
              </w:rPr>
              <w:t xml:space="preserve">мічного благополуччя населення (забезпечення нормативної тривалості інсоляції, природної освітленості; зони санітарної охорони джерел </w:t>
            </w:r>
            <w:r w:rsidRPr="00EE1C46">
              <w:rPr>
                <w:sz w:val="22"/>
                <w:szCs w:val="22"/>
                <w:lang w:val="uk-UA"/>
              </w:rPr>
              <w:lastRenderedPageBreak/>
              <w:t>водопостачання, СЗЗ підприємств, зона обм</w:t>
            </w:r>
            <w:r w:rsidRPr="00EE1C46">
              <w:rPr>
                <w:sz w:val="22"/>
                <w:szCs w:val="22"/>
                <w:lang w:val="uk-UA"/>
              </w:rPr>
              <w:t>е</w:t>
            </w:r>
            <w:r w:rsidRPr="00EE1C46">
              <w:rPr>
                <w:sz w:val="22"/>
                <w:szCs w:val="22"/>
                <w:lang w:val="uk-UA"/>
              </w:rPr>
              <w:t>жень забудови радіоелектронних засобів, сан</w:t>
            </w:r>
            <w:r w:rsidRPr="00EE1C46">
              <w:rPr>
                <w:sz w:val="22"/>
                <w:szCs w:val="22"/>
                <w:lang w:val="uk-UA"/>
              </w:rPr>
              <w:t>і</w:t>
            </w:r>
            <w:r w:rsidRPr="00EE1C46">
              <w:rPr>
                <w:sz w:val="22"/>
                <w:szCs w:val="22"/>
                <w:lang w:val="uk-UA"/>
              </w:rPr>
              <w:t>тарного розриву та санітарно-охоронної смуги, рівень впливу хімічних, фізичних і біологічних чинників, забруднення атмосферного повітря, води та ґрунту тощо).</w:t>
            </w:r>
          </w:p>
        </w:tc>
        <w:tc>
          <w:tcPr>
            <w:tcW w:w="4292" w:type="dxa"/>
            <w:gridSpan w:val="2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lastRenderedPageBreak/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Розділ 10. «Охорона навколи</w:t>
            </w:r>
            <w:r w:rsidRPr="00EE1C46">
              <w:rPr>
                <w:sz w:val="22"/>
                <w:szCs w:val="22"/>
                <w:lang w:val="uk-UA"/>
              </w:rPr>
              <w:t>ш</w:t>
            </w:r>
            <w:r w:rsidRPr="00EE1C46">
              <w:rPr>
                <w:sz w:val="22"/>
                <w:szCs w:val="22"/>
                <w:lang w:val="uk-UA"/>
              </w:rPr>
              <w:t xml:space="preserve">нього середовища», п. 3.25*; «Державні </w:t>
            </w:r>
            <w:r w:rsidRPr="00EE1C46">
              <w:rPr>
                <w:sz w:val="22"/>
                <w:szCs w:val="22"/>
                <w:lang w:val="uk-UA"/>
              </w:rPr>
              <w:lastRenderedPageBreak/>
              <w:t>санітарні норми і правила забезпечення інсоляції будівель і території житлової з</w:t>
            </w:r>
            <w:r w:rsidRPr="00EE1C46">
              <w:rPr>
                <w:sz w:val="22"/>
                <w:szCs w:val="22"/>
                <w:lang w:val="uk-UA"/>
              </w:rPr>
              <w:t>а</w:t>
            </w:r>
            <w:r w:rsidRPr="00EE1C46">
              <w:rPr>
                <w:sz w:val="22"/>
                <w:szCs w:val="22"/>
                <w:lang w:val="uk-UA"/>
              </w:rPr>
              <w:t>будови», СНІП ІІ-4-79 (Природне та шту</w:t>
            </w:r>
            <w:r w:rsidRPr="00EE1C46">
              <w:rPr>
                <w:sz w:val="22"/>
                <w:szCs w:val="22"/>
                <w:lang w:val="uk-UA"/>
              </w:rPr>
              <w:t>ч</w:t>
            </w:r>
            <w:r w:rsidRPr="00EE1C46">
              <w:rPr>
                <w:sz w:val="22"/>
                <w:szCs w:val="22"/>
                <w:lang w:val="uk-UA"/>
              </w:rPr>
              <w:t>не освітлення)</w:t>
            </w:r>
          </w:p>
        </w:tc>
      </w:tr>
      <w:tr w:rsidR="00E7445F" w:rsidRPr="00EE1C46" w:rsidTr="00DC0E0E">
        <w:trPr>
          <w:gridAfter w:val="1"/>
          <w:wAfter w:w="30" w:type="dxa"/>
        </w:trPr>
        <w:tc>
          <w:tcPr>
            <w:tcW w:w="851" w:type="dxa"/>
            <w:shd w:val="clear" w:color="auto" w:fill="FFFFFF"/>
          </w:tcPr>
          <w:p w:rsidR="00E7445F" w:rsidRPr="00EE1C46" w:rsidRDefault="00E7445F" w:rsidP="00DC0E0E">
            <w:pPr>
              <w:shd w:val="clear" w:color="auto" w:fill="FFFFFF"/>
              <w:ind w:left="-40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lastRenderedPageBreak/>
              <w:t>5</w:t>
            </w:r>
          </w:p>
          <w:p w:rsidR="00E7445F" w:rsidRPr="00EE1C46" w:rsidRDefault="00E7445F" w:rsidP="00DC0E0E">
            <w:pPr>
              <w:ind w:left="-40"/>
              <w:jc w:val="center"/>
              <w:rPr>
                <w:lang w:val="uk-UA"/>
              </w:rPr>
            </w:pPr>
          </w:p>
        </w:tc>
        <w:tc>
          <w:tcPr>
            <w:tcW w:w="4678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Особливі умови щодо: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>благоустрою та озеленення земельної ділянки;</w:t>
            </w:r>
          </w:p>
          <w:p w:rsidR="00324119" w:rsidRPr="00EE1C46" w:rsidRDefault="00324119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lang w:val="uk-UA"/>
              </w:rPr>
              <w:t xml:space="preserve">малих архітектурних форм, </w:t>
            </w:r>
            <w:r w:rsidR="00E7445F" w:rsidRPr="00EE1C46">
              <w:rPr>
                <w:rFonts w:ascii="Times New Roman" w:hAnsi="Times New Roman" w:cs="Times New Roman"/>
                <w:lang w:val="uk-UA"/>
              </w:rPr>
              <w:t>елементів зовнішньої реклами;</w:t>
            </w:r>
            <w:r w:rsidRPr="00EE1C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7445F" w:rsidRPr="00EE1C46">
              <w:rPr>
                <w:rFonts w:ascii="Times New Roman" w:hAnsi="Times New Roman" w:cs="Times New Roman"/>
                <w:lang w:val="uk-UA"/>
              </w:rPr>
              <w:t>використання підземного просто</w:t>
            </w:r>
            <w:r w:rsidRPr="00EE1C46">
              <w:rPr>
                <w:rFonts w:ascii="Times New Roman" w:hAnsi="Times New Roman" w:cs="Times New Roman"/>
                <w:lang w:val="uk-UA"/>
              </w:rPr>
              <w:t>ру, підв</w:t>
            </w:r>
            <w:r w:rsidRPr="00EE1C46">
              <w:rPr>
                <w:rFonts w:ascii="Times New Roman" w:hAnsi="Times New Roman" w:cs="Times New Roman"/>
                <w:lang w:val="uk-UA"/>
              </w:rPr>
              <w:t>а</w:t>
            </w:r>
            <w:r w:rsidRPr="00EE1C46">
              <w:rPr>
                <w:rFonts w:ascii="Times New Roman" w:hAnsi="Times New Roman" w:cs="Times New Roman"/>
                <w:lang w:val="uk-UA"/>
              </w:rPr>
              <w:t>лу, цокольного поверху;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першого поверху;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розташування та використання вбудовано-прибудованих приміщень;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опорядження будівлі/споруди (колір та матеріал фасаду тощо);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можливості зміни функціонального призначення об'єкта, умови зміни його окремих елементів чи </w:t>
            </w:r>
            <w:proofErr w:type="spellStart"/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об'ємно</w:t>
            </w:r>
            <w:proofErr w:type="spellEnd"/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-планувального та/або </w:t>
            </w:r>
            <w:proofErr w:type="spellStart"/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об'ємно</w:t>
            </w:r>
            <w:proofErr w:type="spellEnd"/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-просторового рішення в цілому – при намірі провести реконструкцію, реставрацію, розш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рення, технічне переоснащення об'єктів виро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ничого призначення, капітальний ремонт буді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лі/споруди</w:t>
            </w:r>
          </w:p>
        </w:tc>
        <w:tc>
          <w:tcPr>
            <w:tcW w:w="4262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8"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За наявності відповідних рішень органів місцевого самоврядування органів вик</w:t>
            </w:r>
            <w:r w:rsidRPr="00EE1C46">
              <w:rPr>
                <w:sz w:val="22"/>
                <w:szCs w:val="22"/>
                <w:lang w:val="uk-UA"/>
              </w:rPr>
              <w:t>о</w:t>
            </w:r>
            <w:r w:rsidRPr="00EE1C46">
              <w:rPr>
                <w:sz w:val="22"/>
                <w:szCs w:val="22"/>
                <w:lang w:val="uk-UA"/>
              </w:rPr>
              <w:t>навчої влади з посиланням на номер і дату документа</w:t>
            </w:r>
          </w:p>
        </w:tc>
      </w:tr>
    </w:tbl>
    <w:p w:rsidR="00E7445F" w:rsidRPr="00EE1C46" w:rsidRDefault="00E7445F" w:rsidP="00E7445F">
      <w:pPr>
        <w:ind w:right="112"/>
        <w:rPr>
          <w:b/>
          <w:bCs/>
          <w:sz w:val="28"/>
          <w:szCs w:val="28"/>
          <w:lang w:val="uk-UA"/>
        </w:rPr>
      </w:pPr>
      <w:bookmarkStart w:id="14" w:name="_Toc429648072"/>
    </w:p>
    <w:p w:rsidR="00324119" w:rsidRPr="00EE1C46" w:rsidRDefault="00324119" w:rsidP="00E7445F">
      <w:pPr>
        <w:ind w:right="112"/>
        <w:rPr>
          <w:b/>
          <w:bCs/>
          <w:sz w:val="28"/>
          <w:szCs w:val="28"/>
          <w:lang w:val="uk-UA"/>
        </w:rPr>
      </w:pPr>
    </w:p>
    <w:p w:rsidR="00324119" w:rsidRPr="00EE1C46" w:rsidRDefault="00324119" w:rsidP="00E7445F">
      <w:pPr>
        <w:ind w:right="112"/>
        <w:rPr>
          <w:b/>
          <w:bCs/>
          <w:sz w:val="28"/>
          <w:szCs w:val="28"/>
          <w:lang w:val="uk-UA"/>
        </w:rPr>
      </w:pPr>
    </w:p>
    <w:p w:rsidR="00E7445F" w:rsidRPr="00EE1C46" w:rsidRDefault="00E7445F" w:rsidP="00DC0E0E">
      <w:pPr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4.7.2. Житлові зони</w:t>
      </w:r>
      <w:bookmarkEnd w:id="14"/>
    </w:p>
    <w:p w:rsidR="00E7445F" w:rsidRPr="00EE1C46" w:rsidRDefault="00E7445F" w:rsidP="00DC0E0E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Ж-1. Зона садибної забудови.</w:t>
      </w:r>
    </w:p>
    <w:p w:rsidR="00E7445F" w:rsidRPr="00EE1C46" w:rsidRDefault="00E7445F" w:rsidP="00DC0E0E">
      <w:pPr>
        <w:shd w:val="clear" w:color="auto" w:fill="FFFFFF"/>
        <w:ind w:left="142" w:firstLine="36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одно- та двоквартирні індивідуальні житлові будинки (з присадибними 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лянками) (до З-х поверхів);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2х-3х-поверхові зблоковані будинки з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приквартирними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ділянками (відпов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дно до містобудівної документації);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дитячі дошкільні заклади, в томі числі зблоковані із загальноосвітніми школами;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окремо розташовані або вбудовано-прибудовані об'єкти повсякденного 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слуговування: магазини, перукарні, аптеки, кафе, об'єкти побутового 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слуговування;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окремо розташовані адміністративні будівлі місцевого значення та повся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к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денного обслуговування: відділення зв'язку, поліції, банку, адміністрації, комунальні служби.</w:t>
      </w:r>
    </w:p>
    <w:p w:rsidR="00E7445F" w:rsidRPr="00EE1C46" w:rsidRDefault="00E7445F" w:rsidP="00DC0E0E">
      <w:pPr>
        <w:shd w:val="clear" w:color="auto" w:fill="FFFFFF"/>
        <w:ind w:left="142" w:firstLine="36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Дозволені види використання, які супутні переважним видам (у складі одн</w:t>
      </w:r>
      <w:r w:rsidRPr="00EE1C46">
        <w:rPr>
          <w:bCs/>
          <w:sz w:val="28"/>
          <w:szCs w:val="28"/>
          <w:lang w:val="uk-UA"/>
        </w:rPr>
        <w:t>і</w:t>
      </w:r>
      <w:r w:rsidRPr="00EE1C46">
        <w:rPr>
          <w:bCs/>
          <w:sz w:val="28"/>
          <w:szCs w:val="28"/>
          <w:lang w:val="uk-UA"/>
        </w:rPr>
        <w:t>єї садибної ділянки для особистого використання):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окремо розташовані та вбудовано-прибудовані індивідуальні гаражі на 1-2 автомобілі;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окремо розташовані або вбудовано-прибудовані господарські будівлі;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оранжереї та теплиці.</w:t>
      </w:r>
    </w:p>
    <w:p w:rsidR="00E7445F" w:rsidRPr="00EE1C46" w:rsidRDefault="00E7445F" w:rsidP="00DC0E0E">
      <w:pPr>
        <w:shd w:val="clear" w:color="auto" w:fill="FFFFFF"/>
        <w:ind w:left="142" w:firstLine="36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загальноосвітні заклади;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дошкільні заклади;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lastRenderedPageBreak/>
        <w:t>культові споруди та комплекси;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місця масового відпочинку;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технічні будівлі і споруди для обслуговування даної зони;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тимчасові павільйони та кіоски для різноманітних видів роздрібної торгівлі та обслуговування;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артезіанські свердловини;</w:t>
      </w:r>
    </w:p>
    <w:p w:rsidR="00E7445F" w:rsidRPr="00EE1C46" w:rsidRDefault="00E7445F" w:rsidP="00DC0E0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ветеринарні прийомні пункти та аптеки.</w:t>
      </w:r>
    </w:p>
    <w:p w:rsidR="004D3C74" w:rsidRPr="00EE1C46" w:rsidRDefault="004D3C74" w:rsidP="004D3C74">
      <w:pPr>
        <w:pStyle w:val="affb"/>
        <w:widowControl/>
        <w:ind w:left="142"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394"/>
      </w:tblGrid>
      <w:tr w:rsidR="00E7445F" w:rsidRPr="00EE1C46" w:rsidTr="00324119">
        <w:tc>
          <w:tcPr>
            <w:tcW w:w="9639" w:type="dxa"/>
            <w:gridSpan w:val="3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6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>Ж-1 Містобудівні умови та обмеження по зонам садибної житлової забудови</w:t>
            </w:r>
          </w:p>
        </w:tc>
      </w:tr>
      <w:tr w:rsidR="00E7445F" w:rsidRPr="00645562" w:rsidTr="00324119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324" w:right="-181"/>
              <w:jc w:val="center"/>
              <w:rPr>
                <w:lang w:val="uk-UA"/>
              </w:rPr>
            </w:pPr>
            <w:r w:rsidRPr="00EE1C46">
              <w:rPr>
                <w:lang w:val="uk-UA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101" w:hanging="1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Мінімальні відступи будівлі/споруди від суміжних будівель, м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30" w:right="58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>ДБН 360-92** Містобудування. План</w:t>
            </w:r>
            <w:r w:rsidR="004D187E" w:rsidRPr="00EE1C46">
              <w:rPr>
                <w:sz w:val="20"/>
                <w:szCs w:val="20"/>
                <w:lang w:val="uk-UA"/>
              </w:rPr>
              <w:t>у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>дод. 3.1 та Державних санітарних правил план</w:t>
            </w:r>
            <w:r w:rsidRPr="00EE1C46">
              <w:rPr>
                <w:sz w:val="20"/>
                <w:szCs w:val="20"/>
                <w:lang w:val="uk-UA"/>
              </w:rPr>
              <w:t>у</w:t>
            </w:r>
            <w:r w:rsidRPr="00EE1C46">
              <w:rPr>
                <w:sz w:val="20"/>
                <w:szCs w:val="20"/>
                <w:lang w:val="uk-UA"/>
              </w:rPr>
              <w:t>вання та забудови населених пунктів (затве</w:t>
            </w:r>
            <w:r w:rsidRPr="00EE1C46">
              <w:rPr>
                <w:sz w:val="20"/>
                <w:szCs w:val="20"/>
                <w:lang w:val="uk-UA"/>
              </w:rPr>
              <w:t>р</w:t>
            </w:r>
            <w:r w:rsidRPr="00EE1C46">
              <w:rPr>
                <w:sz w:val="20"/>
                <w:szCs w:val="20"/>
                <w:lang w:val="uk-UA"/>
              </w:rPr>
              <w:t>джено Наказом Міністерства охорони здоров'я Україна від 19 червня 1996 року №173)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324" w:right="-181"/>
              <w:jc w:val="center"/>
              <w:rPr>
                <w:lang w:val="uk-UA"/>
              </w:rPr>
            </w:pPr>
            <w:r w:rsidRPr="00EE1C46">
              <w:rPr>
                <w:lang w:val="uk-UA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101" w:hanging="1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до організації під'їздів до будівлі/споруди, пішохідних переходів, місць паркування транспор</w:t>
            </w:r>
            <w:r w:rsidRPr="00EE1C46">
              <w:rPr>
                <w:sz w:val="20"/>
                <w:szCs w:val="20"/>
                <w:lang w:val="uk-UA"/>
              </w:rPr>
              <w:t>т</w:t>
            </w:r>
            <w:r w:rsidRPr="00EE1C46">
              <w:rPr>
                <w:sz w:val="20"/>
                <w:szCs w:val="20"/>
                <w:lang w:val="uk-UA"/>
              </w:rPr>
              <w:t>них засобів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30" w:right="58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>ДБН 360-92** Містобудування. План</w:t>
            </w:r>
            <w:r w:rsidR="004D187E" w:rsidRPr="00EE1C46">
              <w:rPr>
                <w:sz w:val="20"/>
                <w:szCs w:val="20"/>
                <w:lang w:val="uk-UA"/>
              </w:rPr>
              <w:t>у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>п.</w:t>
            </w:r>
          </w:p>
          <w:p w:rsidR="00E7445F" w:rsidRPr="00EE1C46" w:rsidRDefault="00E7445F" w:rsidP="003157A3">
            <w:pPr>
              <w:shd w:val="clear" w:color="auto" w:fill="FFFFFF"/>
              <w:spacing w:line="240" w:lineRule="exact"/>
              <w:ind w:left="30" w:right="58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3.22, п. 7.36, табл. 7.3</w:t>
            </w:r>
          </w:p>
        </w:tc>
      </w:tr>
      <w:tr w:rsidR="00E7445F" w:rsidRPr="00645562" w:rsidTr="00324119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324" w:right="-181"/>
              <w:jc w:val="center"/>
              <w:rPr>
                <w:lang w:val="uk-UA"/>
              </w:rPr>
            </w:pPr>
            <w:r w:rsidRPr="00EE1C46">
              <w:rPr>
                <w:lang w:val="uk-UA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101" w:hanging="1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щодо забезпечення санітарно та епідемічного благополуччя населення (забезпечення нормативної тривалості інсоляції, природної освітленості; зони санітарної охорони джерел водопостачання, СЗЗ пі</w:t>
            </w:r>
            <w:r w:rsidRPr="00EE1C46">
              <w:rPr>
                <w:sz w:val="20"/>
                <w:szCs w:val="20"/>
                <w:lang w:val="uk-UA"/>
              </w:rPr>
              <w:t>д</w:t>
            </w:r>
            <w:r w:rsidRPr="00EE1C46">
              <w:rPr>
                <w:sz w:val="20"/>
                <w:szCs w:val="20"/>
                <w:lang w:val="uk-UA"/>
              </w:rPr>
              <w:t>приємств, зона обмежень забудови радіоелектронних засобів, санітарного розриву та санітарно-охоронної смуги, рівень впливу хімічних, фізичних і біологі</w:t>
            </w:r>
            <w:r w:rsidRPr="00EE1C46">
              <w:rPr>
                <w:sz w:val="20"/>
                <w:szCs w:val="20"/>
                <w:lang w:val="uk-UA"/>
              </w:rPr>
              <w:t>ч</w:t>
            </w:r>
            <w:r w:rsidRPr="00EE1C46">
              <w:rPr>
                <w:sz w:val="20"/>
                <w:szCs w:val="20"/>
                <w:lang w:val="uk-UA"/>
              </w:rPr>
              <w:t>них чинників, забруднення атмосферного повітря, води та ґрунту тощо).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30" w:right="58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>ДБН 360-92** Містобудування. План</w:t>
            </w:r>
            <w:r w:rsidR="004D187E" w:rsidRPr="00EE1C46">
              <w:rPr>
                <w:sz w:val="20"/>
                <w:szCs w:val="20"/>
                <w:lang w:val="uk-UA"/>
              </w:rPr>
              <w:t>у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>Розділ 10. «Охорона навколишнього середов</w:t>
            </w:r>
            <w:r w:rsidRPr="00EE1C46">
              <w:rPr>
                <w:sz w:val="20"/>
                <w:szCs w:val="20"/>
                <w:lang w:val="uk-UA"/>
              </w:rPr>
              <w:t>и</w:t>
            </w:r>
            <w:r w:rsidRPr="00EE1C46">
              <w:rPr>
                <w:sz w:val="20"/>
                <w:szCs w:val="20"/>
                <w:lang w:val="uk-UA"/>
              </w:rPr>
              <w:t>ща», п. 3.25*; «Державні санітарні норми і пр</w:t>
            </w:r>
            <w:r w:rsidRPr="00EE1C46">
              <w:rPr>
                <w:sz w:val="20"/>
                <w:szCs w:val="20"/>
                <w:lang w:val="uk-UA"/>
              </w:rPr>
              <w:t>а</w:t>
            </w:r>
            <w:r w:rsidRPr="00EE1C46">
              <w:rPr>
                <w:sz w:val="20"/>
                <w:szCs w:val="20"/>
                <w:lang w:val="uk-UA"/>
              </w:rPr>
              <w:t>вила забезпечення інсоляції будівель і території житлової забудови», СНІП П-4-79 (Природне та штучне освітлення)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20" w:lineRule="exact"/>
              <w:ind w:left="-324" w:right="-181"/>
              <w:jc w:val="center"/>
              <w:rPr>
                <w:lang w:val="uk-UA"/>
              </w:rPr>
            </w:pPr>
            <w:r w:rsidRPr="00EE1C46">
              <w:rPr>
                <w:lang w:val="uk-UA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2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Особливі умови щодо:</w:t>
            </w:r>
          </w:p>
          <w:p w:rsidR="00E7445F" w:rsidRPr="00EE1C46" w:rsidRDefault="00E7445F" w:rsidP="003157A3">
            <w:pPr>
              <w:widowControl w:val="0"/>
              <w:numPr>
                <w:ilvl w:val="0"/>
                <w:numId w:val="37"/>
              </w:numPr>
              <w:shd w:val="clear" w:color="auto" w:fill="FFFFFF"/>
              <w:adjustRightInd w:val="0"/>
              <w:spacing w:line="22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благоустрою та озеленення земельної ділянки;</w:t>
            </w:r>
          </w:p>
          <w:p w:rsidR="00E7445F" w:rsidRPr="00EE1C46" w:rsidRDefault="00E7445F" w:rsidP="003157A3">
            <w:pPr>
              <w:widowControl w:val="0"/>
              <w:numPr>
                <w:ilvl w:val="0"/>
                <w:numId w:val="37"/>
              </w:numPr>
              <w:shd w:val="clear" w:color="auto" w:fill="FFFFFF"/>
              <w:adjustRightInd w:val="0"/>
              <w:spacing w:line="22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малих архітектурних форм;</w:t>
            </w:r>
          </w:p>
          <w:p w:rsidR="00E7445F" w:rsidRPr="00EE1C46" w:rsidRDefault="00E7445F" w:rsidP="003157A3">
            <w:pPr>
              <w:widowControl w:val="0"/>
              <w:numPr>
                <w:ilvl w:val="0"/>
                <w:numId w:val="37"/>
              </w:numPr>
              <w:shd w:val="clear" w:color="auto" w:fill="FFFFFF"/>
              <w:adjustRightInd w:val="0"/>
              <w:spacing w:line="22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елементів зовнішньої реклами;</w:t>
            </w:r>
          </w:p>
          <w:p w:rsidR="00E7445F" w:rsidRPr="00EE1C46" w:rsidRDefault="00E7445F" w:rsidP="003157A3">
            <w:pPr>
              <w:widowControl w:val="0"/>
              <w:numPr>
                <w:ilvl w:val="0"/>
                <w:numId w:val="37"/>
              </w:numPr>
              <w:shd w:val="clear" w:color="auto" w:fill="FFFFFF"/>
              <w:adjustRightInd w:val="0"/>
              <w:spacing w:line="22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використання підземного простору, підвалу, цокольного поверху, першого поверху;</w:t>
            </w:r>
          </w:p>
          <w:p w:rsidR="00E7445F" w:rsidRPr="00EE1C46" w:rsidRDefault="00E7445F" w:rsidP="003157A3">
            <w:pPr>
              <w:widowControl w:val="0"/>
              <w:numPr>
                <w:ilvl w:val="0"/>
                <w:numId w:val="37"/>
              </w:numPr>
              <w:shd w:val="clear" w:color="auto" w:fill="FFFFFF"/>
              <w:adjustRightInd w:val="0"/>
              <w:spacing w:line="22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розташування та використання вбудовано-прибудованих приміщень;</w:t>
            </w:r>
          </w:p>
          <w:p w:rsidR="00E7445F" w:rsidRPr="00EE1C46" w:rsidRDefault="00E7445F" w:rsidP="003157A3">
            <w:pPr>
              <w:widowControl w:val="0"/>
              <w:numPr>
                <w:ilvl w:val="0"/>
                <w:numId w:val="37"/>
              </w:numPr>
              <w:shd w:val="clear" w:color="auto" w:fill="FFFFFF"/>
              <w:adjustRightInd w:val="0"/>
              <w:spacing w:line="22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опорядження будівлі/споруди (колір та мат</w:t>
            </w:r>
            <w:r w:rsidRPr="00EE1C46">
              <w:rPr>
                <w:sz w:val="20"/>
                <w:szCs w:val="20"/>
                <w:lang w:val="uk-UA"/>
              </w:rPr>
              <w:t>е</w:t>
            </w:r>
            <w:r w:rsidRPr="00EE1C46">
              <w:rPr>
                <w:sz w:val="20"/>
                <w:szCs w:val="20"/>
                <w:lang w:val="uk-UA"/>
              </w:rPr>
              <w:t>ріал фасаду тощо);</w:t>
            </w:r>
          </w:p>
          <w:p w:rsidR="00E7445F" w:rsidRPr="00EE1C46" w:rsidRDefault="00E7445F" w:rsidP="003157A3">
            <w:pPr>
              <w:widowControl w:val="0"/>
              <w:numPr>
                <w:ilvl w:val="0"/>
                <w:numId w:val="37"/>
              </w:numPr>
              <w:shd w:val="clear" w:color="auto" w:fill="FFFFFF"/>
              <w:adjustRightInd w:val="0"/>
              <w:spacing w:line="22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можливості зміни функціонального призн</w:t>
            </w:r>
            <w:r w:rsidRPr="00EE1C46">
              <w:rPr>
                <w:sz w:val="20"/>
                <w:szCs w:val="20"/>
                <w:lang w:val="uk-UA"/>
              </w:rPr>
              <w:t>а</w:t>
            </w:r>
            <w:r w:rsidRPr="00EE1C46">
              <w:rPr>
                <w:sz w:val="20"/>
                <w:szCs w:val="20"/>
                <w:lang w:val="uk-UA"/>
              </w:rPr>
              <w:t>чення об'єкта, умови зміни його окремих ел</w:t>
            </w:r>
            <w:r w:rsidRPr="00EE1C46">
              <w:rPr>
                <w:sz w:val="20"/>
                <w:szCs w:val="20"/>
                <w:lang w:val="uk-UA"/>
              </w:rPr>
              <w:t>е</w:t>
            </w:r>
            <w:r w:rsidRPr="00EE1C46">
              <w:rPr>
                <w:sz w:val="20"/>
                <w:szCs w:val="20"/>
                <w:lang w:val="uk-UA"/>
              </w:rPr>
              <w:t xml:space="preserve">ментів чи </w:t>
            </w:r>
            <w:proofErr w:type="spellStart"/>
            <w:r w:rsidRPr="00EE1C46">
              <w:rPr>
                <w:sz w:val="20"/>
                <w:szCs w:val="20"/>
                <w:lang w:val="uk-UA"/>
              </w:rPr>
              <w:t>об'ємно</w:t>
            </w:r>
            <w:proofErr w:type="spellEnd"/>
            <w:r w:rsidRPr="00EE1C46">
              <w:rPr>
                <w:sz w:val="20"/>
                <w:szCs w:val="20"/>
                <w:lang w:val="uk-UA"/>
              </w:rPr>
              <w:t xml:space="preserve">-планувального та/або </w:t>
            </w:r>
            <w:proofErr w:type="spellStart"/>
            <w:r w:rsidRPr="00EE1C46">
              <w:rPr>
                <w:sz w:val="20"/>
                <w:szCs w:val="20"/>
                <w:lang w:val="uk-UA"/>
              </w:rPr>
              <w:t>об'</w:t>
            </w:r>
            <w:r w:rsidRPr="00EE1C46">
              <w:rPr>
                <w:sz w:val="20"/>
                <w:szCs w:val="20"/>
                <w:lang w:val="uk-UA"/>
              </w:rPr>
              <w:t>є</w:t>
            </w:r>
            <w:r w:rsidRPr="00EE1C46">
              <w:rPr>
                <w:sz w:val="20"/>
                <w:szCs w:val="20"/>
                <w:lang w:val="uk-UA"/>
              </w:rPr>
              <w:t>мно</w:t>
            </w:r>
            <w:proofErr w:type="spellEnd"/>
            <w:r w:rsidRPr="00EE1C46">
              <w:rPr>
                <w:sz w:val="20"/>
                <w:szCs w:val="20"/>
                <w:lang w:val="uk-UA"/>
              </w:rPr>
              <w:t>-просторового рішення в цілому – при н</w:t>
            </w:r>
            <w:r w:rsidRPr="00EE1C46">
              <w:rPr>
                <w:sz w:val="20"/>
                <w:szCs w:val="20"/>
                <w:lang w:val="uk-UA"/>
              </w:rPr>
              <w:t>а</w:t>
            </w:r>
            <w:r w:rsidRPr="00EE1C46">
              <w:rPr>
                <w:sz w:val="20"/>
                <w:szCs w:val="20"/>
                <w:lang w:val="uk-UA"/>
              </w:rPr>
              <w:t>мірі провести реконструкцію, реставрацію, р</w:t>
            </w:r>
            <w:r w:rsidRPr="00EE1C46">
              <w:rPr>
                <w:sz w:val="20"/>
                <w:szCs w:val="20"/>
                <w:lang w:val="uk-UA"/>
              </w:rPr>
              <w:t>о</w:t>
            </w:r>
            <w:r w:rsidRPr="00EE1C46">
              <w:rPr>
                <w:sz w:val="20"/>
                <w:szCs w:val="20"/>
                <w:lang w:val="uk-UA"/>
              </w:rPr>
              <w:t>зширення, технічне переоснащення об'єктів виробничого призначення, капітальний р</w:t>
            </w:r>
            <w:r w:rsidRPr="00EE1C46">
              <w:rPr>
                <w:sz w:val="20"/>
                <w:szCs w:val="20"/>
                <w:lang w:val="uk-UA"/>
              </w:rPr>
              <w:t>е</w:t>
            </w:r>
            <w:r w:rsidRPr="00EE1C46">
              <w:rPr>
                <w:sz w:val="20"/>
                <w:szCs w:val="20"/>
                <w:lang w:val="uk-UA"/>
              </w:rPr>
              <w:t>монт будівлі/споруди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20" w:lineRule="exact"/>
              <w:ind w:left="30" w:right="58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За наявності відповідних рішень органів місц</w:t>
            </w:r>
            <w:r w:rsidRPr="00EE1C46">
              <w:rPr>
                <w:sz w:val="20"/>
                <w:szCs w:val="20"/>
                <w:lang w:val="uk-UA"/>
              </w:rPr>
              <w:t>е</w:t>
            </w:r>
            <w:r w:rsidRPr="00EE1C46">
              <w:rPr>
                <w:sz w:val="20"/>
                <w:szCs w:val="20"/>
                <w:lang w:val="uk-UA"/>
              </w:rPr>
              <w:t>вого самоврядування органів виконавчої влади з посиланням на номер і дату документа</w:t>
            </w:r>
          </w:p>
        </w:tc>
      </w:tr>
    </w:tbl>
    <w:p w:rsidR="00324119" w:rsidRPr="00EE1C46" w:rsidRDefault="00324119" w:rsidP="00E7445F">
      <w:pPr>
        <w:shd w:val="clear" w:color="auto" w:fill="FFFFFF"/>
        <w:ind w:left="993" w:hanging="426"/>
        <w:rPr>
          <w:b/>
          <w:bCs/>
          <w:lang w:val="uk-UA"/>
        </w:rPr>
      </w:pPr>
    </w:p>
    <w:p w:rsidR="00324119" w:rsidRPr="00EE1C46" w:rsidRDefault="00324119" w:rsidP="00E7445F">
      <w:pPr>
        <w:shd w:val="clear" w:color="auto" w:fill="FFFFFF"/>
        <w:ind w:left="993" w:hanging="426"/>
        <w:rPr>
          <w:b/>
          <w:bCs/>
          <w:lang w:val="uk-UA"/>
        </w:rPr>
      </w:pPr>
    </w:p>
    <w:p w:rsidR="00E7445F" w:rsidRPr="00EE1C46" w:rsidRDefault="00E7445F" w:rsidP="004D3C7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Ж-3. Зона змішаної житлової забудови середньої поверховості та громадська забудова.</w:t>
      </w:r>
    </w:p>
    <w:p w:rsidR="00E7445F" w:rsidRPr="00EE1C46" w:rsidRDefault="00E7445F" w:rsidP="004D3C7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житлові будинки окремо розташовані або зблоковані;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спортивні, ігрові, господарські майданчики;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загальноосвітні та спеціалізовані навчальні заклади всіх типів;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окремо розміщені, вбудовано-прибудовані дошкільні дитячі заклади, у тому числі зблоковані з початковими школами;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>окремо розташовані і вбудовано-прибудовані установи та організації, п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і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дприємства торгівлі, обслуговування, громадського харчування;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технічні будівлі та споруди інженерної інфраструктури;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озеленення та благоустрій території;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клуби багатоцільового та спеціалізованого призначення (крім казино та залів ігрових автоматів);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аптеки;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амбулаторії, консультативні та профілактичні медичні заклади;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поштові відділення.</w:t>
      </w:r>
    </w:p>
    <w:p w:rsidR="00E7445F" w:rsidRPr="00EE1C46" w:rsidRDefault="00E7445F" w:rsidP="004D3C7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Дозволені види використання, які супутні переважним видам: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відкриті тимчасові автостоянки;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окремо розташовані і вбудовано-прибудовані дитячі позашкільні заклади.</w:t>
      </w:r>
    </w:p>
    <w:p w:rsidR="00E7445F" w:rsidRPr="00EE1C46" w:rsidRDefault="00E7445F" w:rsidP="004D3C7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культові споруди та комплекси;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установи охорони здоров'я, відпочинку, туризму, фізкультурно-оздоровчі заклади;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тимчасові павільйони і кіоски для будь-яких видів роздрібної торгівлі та обслуговування.</w:t>
      </w:r>
    </w:p>
    <w:p w:rsidR="00E7445F" w:rsidRPr="00EE1C46" w:rsidRDefault="00E7445F" w:rsidP="00E7445F">
      <w:pPr>
        <w:shd w:val="clear" w:color="auto" w:fill="FFFFFF"/>
        <w:rPr>
          <w:lang w:val="uk-UA"/>
        </w:rPr>
      </w:pPr>
    </w:p>
    <w:p w:rsidR="00324119" w:rsidRPr="00EE1C46" w:rsidRDefault="00324119" w:rsidP="00E7445F">
      <w:pPr>
        <w:shd w:val="clear" w:color="auto" w:fill="FFFFFF"/>
        <w:rPr>
          <w:lang w:val="uk-UA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536"/>
      </w:tblGrid>
      <w:tr w:rsidR="00E7445F" w:rsidRPr="00645562" w:rsidTr="00324119">
        <w:tc>
          <w:tcPr>
            <w:tcW w:w="9356" w:type="dxa"/>
            <w:gridSpan w:val="3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14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>Ж-3 Містобудівні умови та обмеження по зоні змішаної житлової забудови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-580" w:firstLine="57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Мінімальні відступи будівлі/споруди від меж земельної ділянки, м: фронтальної, тильної, бок</w:t>
            </w:r>
            <w:r w:rsidRPr="00EE1C46">
              <w:rPr>
                <w:sz w:val="20"/>
                <w:szCs w:val="20"/>
                <w:lang w:val="uk-UA"/>
              </w:rPr>
              <w:t>о</w:t>
            </w:r>
            <w:r w:rsidRPr="00EE1C46">
              <w:rPr>
                <w:sz w:val="20"/>
                <w:szCs w:val="20"/>
                <w:lang w:val="uk-UA"/>
              </w:rPr>
              <w:t>вих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3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>дод. 3.1</w:t>
            </w:r>
          </w:p>
        </w:tc>
      </w:tr>
      <w:tr w:rsidR="00E7445F" w:rsidRPr="00645562" w:rsidTr="00324119">
        <w:tc>
          <w:tcPr>
            <w:tcW w:w="42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-580" w:firstLine="57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Мінімальні відступи будівлі/споруди від сумі</w:t>
            </w:r>
            <w:r w:rsidRPr="00EE1C46">
              <w:rPr>
                <w:sz w:val="20"/>
                <w:szCs w:val="20"/>
                <w:lang w:val="uk-UA"/>
              </w:rPr>
              <w:t>ж</w:t>
            </w:r>
            <w:r w:rsidRPr="00EE1C46">
              <w:rPr>
                <w:sz w:val="20"/>
                <w:szCs w:val="20"/>
                <w:lang w:val="uk-UA"/>
              </w:rPr>
              <w:t>них будівель, м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3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>дод. 3.1 та Державних санітарних правил планування та заб</w:t>
            </w:r>
            <w:r w:rsidRPr="00EE1C46">
              <w:rPr>
                <w:sz w:val="20"/>
                <w:szCs w:val="20"/>
                <w:lang w:val="uk-UA"/>
              </w:rPr>
              <w:t>у</w:t>
            </w:r>
            <w:r w:rsidRPr="00EE1C46">
              <w:rPr>
                <w:sz w:val="20"/>
                <w:szCs w:val="20"/>
                <w:lang w:val="uk-UA"/>
              </w:rPr>
              <w:t>дови населених пунктів (затверджено Наказом Міністерства охорони здоров'я Україна від 19 че</w:t>
            </w:r>
            <w:r w:rsidRPr="00EE1C46">
              <w:rPr>
                <w:sz w:val="20"/>
                <w:szCs w:val="20"/>
                <w:lang w:val="uk-UA"/>
              </w:rPr>
              <w:t>р</w:t>
            </w:r>
            <w:r w:rsidRPr="00EE1C46">
              <w:rPr>
                <w:sz w:val="20"/>
                <w:szCs w:val="20"/>
                <w:lang w:val="uk-UA"/>
              </w:rPr>
              <w:t>вня 1996 року №173)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-580" w:firstLine="57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до організації під'їздів до буді</w:t>
            </w:r>
            <w:r w:rsidRPr="00EE1C46">
              <w:rPr>
                <w:sz w:val="20"/>
                <w:szCs w:val="20"/>
                <w:lang w:val="uk-UA"/>
              </w:rPr>
              <w:t>в</w:t>
            </w:r>
            <w:r w:rsidRPr="00EE1C46">
              <w:rPr>
                <w:sz w:val="20"/>
                <w:szCs w:val="20"/>
                <w:lang w:val="uk-UA"/>
              </w:rPr>
              <w:t>лі/споруди, пішохідних переходів, місць парк</w:t>
            </w:r>
            <w:r w:rsidRPr="00EE1C46">
              <w:rPr>
                <w:sz w:val="20"/>
                <w:szCs w:val="20"/>
                <w:lang w:val="uk-UA"/>
              </w:rPr>
              <w:t>у</w:t>
            </w:r>
            <w:r w:rsidRPr="00EE1C46">
              <w:rPr>
                <w:sz w:val="20"/>
                <w:szCs w:val="20"/>
                <w:lang w:val="uk-UA"/>
              </w:rPr>
              <w:t>вання транспортних засобів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3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 xml:space="preserve">п. 3.11, а також Зміни до </w:t>
            </w:r>
            <w:r w:rsidR="004D187E" w:rsidRPr="00EE1C46">
              <w:rPr>
                <w:sz w:val="20"/>
                <w:szCs w:val="20"/>
                <w:lang w:val="uk-UA"/>
              </w:rPr>
              <w:t>ДБН 360-92** Містобудування. Планування і забудова міських і сільських пос</w:t>
            </w:r>
            <w:r w:rsidR="004D187E" w:rsidRPr="00EE1C46">
              <w:rPr>
                <w:sz w:val="20"/>
                <w:szCs w:val="20"/>
                <w:lang w:val="uk-UA"/>
              </w:rPr>
              <w:t>е</w:t>
            </w:r>
            <w:r w:rsidR="004D187E" w:rsidRPr="00EE1C46">
              <w:rPr>
                <w:sz w:val="20"/>
                <w:szCs w:val="20"/>
                <w:lang w:val="uk-UA"/>
              </w:rPr>
              <w:t>лень</w:t>
            </w:r>
            <w:r w:rsidRPr="00EE1C46">
              <w:rPr>
                <w:sz w:val="20"/>
                <w:szCs w:val="20"/>
                <w:lang w:val="uk-UA"/>
              </w:rPr>
              <w:t xml:space="preserve"> від 04. 07. 2008 №84</w:t>
            </w:r>
          </w:p>
        </w:tc>
      </w:tr>
      <w:tr w:rsidR="00E7445F" w:rsidRPr="00645562" w:rsidTr="00324119">
        <w:tc>
          <w:tcPr>
            <w:tcW w:w="42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-580" w:firstLine="57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щодо забезпечення санітарно та епідем</w:t>
            </w:r>
            <w:r w:rsidRPr="00EE1C46">
              <w:rPr>
                <w:sz w:val="20"/>
                <w:szCs w:val="20"/>
                <w:lang w:val="uk-UA"/>
              </w:rPr>
              <w:t>і</w:t>
            </w:r>
            <w:r w:rsidRPr="00EE1C46">
              <w:rPr>
                <w:sz w:val="20"/>
                <w:szCs w:val="20"/>
                <w:lang w:val="uk-UA"/>
              </w:rPr>
              <w:t>чного благополуччя населення (забезпечення нормативної тривалості інсоляції, природної осв</w:t>
            </w:r>
            <w:r w:rsidRPr="00EE1C46">
              <w:rPr>
                <w:sz w:val="20"/>
                <w:szCs w:val="20"/>
                <w:lang w:val="uk-UA"/>
              </w:rPr>
              <w:t>і</w:t>
            </w:r>
            <w:r w:rsidRPr="00EE1C46">
              <w:rPr>
                <w:sz w:val="20"/>
                <w:szCs w:val="20"/>
                <w:lang w:val="uk-UA"/>
              </w:rPr>
              <w:t>тленості; зони санітарної охорони джерел вод</w:t>
            </w:r>
            <w:r w:rsidRPr="00EE1C46">
              <w:rPr>
                <w:sz w:val="20"/>
                <w:szCs w:val="20"/>
                <w:lang w:val="uk-UA"/>
              </w:rPr>
              <w:t>о</w:t>
            </w:r>
            <w:r w:rsidRPr="00EE1C46">
              <w:rPr>
                <w:sz w:val="20"/>
                <w:szCs w:val="20"/>
                <w:lang w:val="uk-UA"/>
              </w:rPr>
              <w:t>постачання, СЗЗ підприємств, зона обмежень забудови радіоелектронних засобів, санітарного розриву та санітарно-охоронної смуги, рівень впливу хімічних, фізичних і біологічних чинн</w:t>
            </w:r>
            <w:r w:rsidRPr="00EE1C46">
              <w:rPr>
                <w:sz w:val="20"/>
                <w:szCs w:val="20"/>
                <w:lang w:val="uk-UA"/>
              </w:rPr>
              <w:t>и</w:t>
            </w:r>
            <w:r w:rsidRPr="00EE1C46">
              <w:rPr>
                <w:sz w:val="20"/>
                <w:szCs w:val="20"/>
                <w:lang w:val="uk-UA"/>
              </w:rPr>
              <w:t xml:space="preserve">ків, забруднення атмосферного повітря, води та </w:t>
            </w:r>
            <w:proofErr w:type="spellStart"/>
            <w:r w:rsidRPr="00EE1C46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EE1C46">
              <w:rPr>
                <w:sz w:val="20"/>
                <w:szCs w:val="20"/>
                <w:lang w:val="uk-UA"/>
              </w:rPr>
              <w:t xml:space="preserve"> тощо).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3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>ДБН 360-92** Містобудування. Планування і забудова міських і сільських поселень</w:t>
            </w:r>
            <w:r w:rsidRPr="00EE1C46">
              <w:rPr>
                <w:sz w:val="20"/>
                <w:szCs w:val="20"/>
                <w:lang w:val="uk-UA"/>
              </w:rPr>
              <w:t xml:space="preserve"> Розділ 10. «Охорона навколишнього середовища», п. 3.25*; «Державні санітарні норми і правила забезпечення інсоляції будівель і території житлової забудови», СНІП ІІ-4-79 (Природне та штучне освітлення)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-580" w:firstLine="57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Особливі умови щодо:</w:t>
            </w:r>
          </w:p>
          <w:p w:rsidR="00324119" w:rsidRPr="00EE1C46" w:rsidRDefault="00324119" w:rsidP="003157A3">
            <w:pPr>
              <w:shd w:val="clear" w:color="auto" w:fill="FFFFFF"/>
              <w:rPr>
                <w:lang w:val="uk-UA"/>
              </w:rPr>
            </w:pP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благоустрою та озеленення земельної діля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ки;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малих архітектурних форм;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елементів зовнішньої реклами;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використання підземного простору, підвалу, цокольного поверху, першого поверху;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розташування та використання вбудовано-прибудованих приміщень;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опорядження будівлі/споруди (колір та мат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ріал фасаду тощо);</w:t>
            </w:r>
          </w:p>
          <w:p w:rsidR="00324119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можливості зміни функціонального призн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чення об'єкта, умови зміни його окремих елементів чи </w:t>
            </w:r>
            <w:proofErr w:type="spellStart"/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об'ємно</w:t>
            </w:r>
            <w:proofErr w:type="spellEnd"/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-планувального та/або </w:t>
            </w:r>
            <w:proofErr w:type="spellStart"/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об'ємно</w:t>
            </w:r>
            <w:proofErr w:type="spellEnd"/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-просторового рішення в цілому – при намірі провести реконструкцію, реста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рацію, розширення, технічне переоснащення об'єктів </w:t>
            </w:r>
          </w:p>
          <w:p w:rsidR="00E7445F" w:rsidRPr="00EE1C46" w:rsidRDefault="00E7445F" w:rsidP="00324119">
            <w:pPr>
              <w:pStyle w:val="aff7"/>
              <w:shd w:val="clear" w:color="auto" w:fill="FFFFFF"/>
              <w:ind w:left="0"/>
              <w:rPr>
                <w:rFonts w:ascii="Times New Roman" w:hAnsi="Times New Roman" w:cs="Times New Roman"/>
                <w:lang w:val="uk-UA"/>
              </w:rPr>
            </w:pP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виробничого призначення, капітальний р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EE1C4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монт будівлі/споруди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right="53" w:hanging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lastRenderedPageBreak/>
              <w:t>За наявності відповідних рішень органів місцевого самоврядування органів виконавчої влади з пос</w:t>
            </w:r>
            <w:r w:rsidRPr="00EE1C46">
              <w:rPr>
                <w:sz w:val="20"/>
                <w:szCs w:val="20"/>
                <w:lang w:val="uk-UA"/>
              </w:rPr>
              <w:t>и</w:t>
            </w:r>
            <w:r w:rsidRPr="00EE1C46">
              <w:rPr>
                <w:sz w:val="20"/>
                <w:szCs w:val="20"/>
                <w:lang w:val="uk-UA"/>
              </w:rPr>
              <w:t>ланням на номер і дату документа</w:t>
            </w:r>
          </w:p>
        </w:tc>
      </w:tr>
    </w:tbl>
    <w:p w:rsidR="00E7445F" w:rsidRPr="00EE1C46" w:rsidRDefault="00E7445F" w:rsidP="00E7445F">
      <w:pPr>
        <w:ind w:right="112"/>
        <w:rPr>
          <w:b/>
          <w:bCs/>
          <w:sz w:val="28"/>
          <w:szCs w:val="28"/>
          <w:lang w:val="uk-UA"/>
        </w:rPr>
      </w:pPr>
      <w:bookmarkStart w:id="15" w:name="_Toc429648073"/>
    </w:p>
    <w:p w:rsidR="00E7445F" w:rsidRPr="00EE1C46" w:rsidRDefault="00E7445F" w:rsidP="008C0642">
      <w:pPr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 xml:space="preserve">4.7.3. </w:t>
      </w:r>
      <w:bookmarkEnd w:id="15"/>
      <w:r w:rsidRPr="00EE1C46">
        <w:rPr>
          <w:b/>
          <w:bCs/>
          <w:sz w:val="28"/>
          <w:szCs w:val="28"/>
          <w:lang w:val="uk-UA"/>
        </w:rPr>
        <w:t xml:space="preserve">Зони земель </w:t>
      </w:r>
      <w:r w:rsidR="003D06B5" w:rsidRPr="00EE1C46">
        <w:rPr>
          <w:b/>
          <w:bCs/>
          <w:sz w:val="28"/>
          <w:szCs w:val="28"/>
          <w:lang w:val="uk-UA"/>
        </w:rPr>
        <w:t>сільськогосподарського</w:t>
      </w:r>
      <w:r w:rsidRPr="00EE1C46">
        <w:rPr>
          <w:b/>
          <w:bCs/>
          <w:sz w:val="28"/>
          <w:szCs w:val="28"/>
          <w:lang w:val="uk-UA"/>
        </w:rPr>
        <w:t xml:space="preserve"> використання</w:t>
      </w:r>
    </w:p>
    <w:p w:rsidR="00E7445F" w:rsidRPr="00EE1C46" w:rsidRDefault="00E7445F" w:rsidP="004D3C74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 xml:space="preserve">Зона земель </w:t>
      </w:r>
      <w:r w:rsidR="003D06B5" w:rsidRPr="00EE1C46">
        <w:rPr>
          <w:bCs/>
          <w:sz w:val="28"/>
          <w:szCs w:val="28"/>
          <w:lang w:val="uk-UA"/>
        </w:rPr>
        <w:t>сільськогосподарського</w:t>
      </w:r>
      <w:r w:rsidRPr="00EE1C46">
        <w:rPr>
          <w:bCs/>
          <w:sz w:val="28"/>
          <w:szCs w:val="28"/>
          <w:lang w:val="uk-UA"/>
        </w:rPr>
        <w:t xml:space="preserve"> використання СВ-1</w:t>
      </w:r>
    </w:p>
    <w:p w:rsidR="00E7445F" w:rsidRPr="00EE1C46" w:rsidRDefault="00E7445F" w:rsidP="004D3C74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Переважні, дозволені та допустимі види використання земельних ділянок: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для багаторічних насаджень, ріллі, сіножатей та пасовищ, господарських шляхів та прогонів;</w:t>
      </w:r>
    </w:p>
    <w:p w:rsidR="00E7445F" w:rsidRPr="00EE1C46" w:rsidRDefault="00E7445F" w:rsidP="004D3C74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 xml:space="preserve">Зона земель </w:t>
      </w:r>
      <w:r w:rsidR="003D06B5" w:rsidRPr="00EE1C46">
        <w:rPr>
          <w:bCs/>
          <w:sz w:val="28"/>
          <w:szCs w:val="28"/>
          <w:lang w:val="uk-UA"/>
        </w:rPr>
        <w:t>сільськогосподарського</w:t>
      </w:r>
      <w:r w:rsidRPr="00EE1C46">
        <w:rPr>
          <w:bCs/>
          <w:sz w:val="28"/>
          <w:szCs w:val="28"/>
          <w:lang w:val="uk-UA"/>
        </w:rPr>
        <w:t xml:space="preserve"> використання СВ-2</w:t>
      </w:r>
    </w:p>
    <w:p w:rsidR="00E7445F" w:rsidRPr="00EE1C46" w:rsidRDefault="00E7445F" w:rsidP="004D3C74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Переважні, дозволені та допустимі види використання земельних ділянок: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для науково-дослідних, навчальних цілей, ведення товарного</w:t>
      </w:r>
      <w:r w:rsidR="003D06B5"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-</w:t>
      </w:r>
      <w:r w:rsidR="003D06B5"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r w:rsidR="003D06B5" w:rsidRPr="00EE1C46">
        <w:rPr>
          <w:rFonts w:ascii="Times New Roman" w:hAnsi="Times New Roman"/>
          <w:color w:val="212121"/>
          <w:sz w:val="28"/>
          <w:szCs w:val="28"/>
          <w:lang w:val="uk-UA"/>
        </w:rPr>
        <w:t>сільськ</w:t>
      </w:r>
      <w:r w:rsidR="003D06B5" w:rsidRPr="00EE1C46">
        <w:rPr>
          <w:rFonts w:ascii="Times New Roman" w:hAnsi="Times New Roman"/>
          <w:color w:val="212121"/>
          <w:sz w:val="28"/>
          <w:szCs w:val="28"/>
          <w:lang w:val="uk-UA"/>
        </w:rPr>
        <w:t>о</w:t>
      </w:r>
      <w:r w:rsidR="003D06B5" w:rsidRPr="00EE1C46">
        <w:rPr>
          <w:rFonts w:ascii="Times New Roman" w:hAnsi="Times New Roman"/>
          <w:color w:val="212121"/>
          <w:sz w:val="28"/>
          <w:szCs w:val="28"/>
          <w:lang w:val="uk-UA"/>
        </w:rPr>
        <w:t>господарського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 xml:space="preserve"> виробництва.</w:t>
      </w:r>
    </w:p>
    <w:p w:rsidR="00E7445F" w:rsidRPr="00EE1C46" w:rsidRDefault="00E7445F" w:rsidP="00E7445F">
      <w:pPr>
        <w:shd w:val="clear" w:color="auto" w:fill="FFFFFF"/>
        <w:tabs>
          <w:tab w:val="left" w:pos="149"/>
        </w:tabs>
        <w:rPr>
          <w:lang w:val="uk-UA"/>
        </w:rPr>
      </w:pPr>
    </w:p>
    <w:p w:rsidR="00E7445F" w:rsidRPr="00EE1C46" w:rsidRDefault="00E7445F" w:rsidP="008C0642">
      <w:pPr>
        <w:ind w:left="142" w:right="112"/>
        <w:rPr>
          <w:b/>
          <w:bCs/>
          <w:sz w:val="28"/>
          <w:szCs w:val="28"/>
          <w:lang w:val="uk-UA"/>
        </w:rPr>
      </w:pPr>
      <w:bookmarkStart w:id="16" w:name="_Toc429648075"/>
      <w:r w:rsidRPr="00EE1C46">
        <w:rPr>
          <w:b/>
          <w:bCs/>
          <w:sz w:val="28"/>
          <w:szCs w:val="28"/>
          <w:lang w:val="uk-UA"/>
        </w:rPr>
        <w:t>4.7.4. Зона транспортної інфраструктури</w:t>
      </w:r>
      <w:bookmarkEnd w:id="16"/>
    </w:p>
    <w:p w:rsidR="00E7445F" w:rsidRPr="00EE1C46" w:rsidRDefault="00E7445F" w:rsidP="004D3C74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ТР-2. Зона вулиць, майданів в межах червоних ліній.</w:t>
      </w:r>
    </w:p>
    <w:p w:rsidR="00E7445F" w:rsidRPr="00EE1C46" w:rsidRDefault="00E7445F" w:rsidP="004D3C74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проїзні частини, пішохідні тротуари міських вулиць;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захисні зелені насадження вздовж проїзної частини;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майданчики для стоянки автотранспорту;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пункти зупинки пасажирського транспорту та їх обладнання;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споруди лінійного та енергетичного господарства;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інженерні комунікації;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огорожа вулиць та відбійники;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дорожня інформація (знаки та ін.).</w:t>
      </w:r>
    </w:p>
    <w:p w:rsidR="00E7445F" w:rsidRPr="00EE1C46" w:rsidRDefault="00E7445F" w:rsidP="004D3C74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елементи зовнішньої реклами;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вуличні меблі;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архітектурні форми благоустрою (фонтани, клумби, декоративні нас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дження, майданчики відпочинку);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пам'ятники.</w:t>
      </w:r>
    </w:p>
    <w:p w:rsidR="00E7445F" w:rsidRPr="00EE1C46" w:rsidRDefault="00E7445F" w:rsidP="004D3C74">
      <w:pPr>
        <w:shd w:val="clear" w:color="auto" w:fill="FFFFFF"/>
        <w:ind w:left="142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Об'єкти, що заборонені до розміщення в межах червоних ліній: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усі інші об'єкти, що не вказані як переважні та допустимі види викори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тання земельних ділянок у червоних лініях;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елементи зовнішньої реклами, що погіршують умови видимості;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 xml:space="preserve">елементи вищі за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rFonts w:ascii="Times New Roman" w:hAnsi="Times New Roman"/>
            <w:color w:val="212121"/>
            <w:sz w:val="28"/>
            <w:szCs w:val="28"/>
            <w:lang w:val="uk-UA"/>
          </w:rPr>
          <w:t>0,5 метра</w:t>
        </w:r>
      </w:smartTag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, включаючи зелені насадження, у зоні трику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т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ника видимості.</w:t>
      </w:r>
    </w:p>
    <w:p w:rsidR="00E7445F" w:rsidRPr="00EE1C46" w:rsidRDefault="00E7445F" w:rsidP="00E7445F">
      <w:pPr>
        <w:ind w:right="112"/>
        <w:rPr>
          <w:b/>
          <w:bCs/>
          <w:sz w:val="28"/>
          <w:szCs w:val="28"/>
          <w:lang w:val="uk-UA"/>
        </w:rPr>
      </w:pPr>
      <w:bookmarkStart w:id="17" w:name="_Toc429648076"/>
    </w:p>
    <w:p w:rsidR="00E7445F" w:rsidRPr="00EE1C46" w:rsidRDefault="00E7445F" w:rsidP="00E7445F">
      <w:pPr>
        <w:ind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4.7.5. Комунально-складські зони.</w:t>
      </w:r>
      <w:bookmarkEnd w:id="17"/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lastRenderedPageBreak/>
        <w:t>Зона комунально-складських підприємств виділена для забезпечення пр</w:t>
      </w:r>
      <w:r w:rsidRPr="00EE1C46">
        <w:rPr>
          <w:bCs/>
          <w:sz w:val="28"/>
          <w:szCs w:val="28"/>
          <w:lang w:val="uk-UA"/>
        </w:rPr>
        <w:t>а</w:t>
      </w:r>
      <w:r w:rsidRPr="00EE1C46">
        <w:rPr>
          <w:bCs/>
          <w:sz w:val="28"/>
          <w:szCs w:val="28"/>
          <w:lang w:val="uk-UA"/>
        </w:rPr>
        <w:t>вових умов формування територій для розміщення об'єктів складування і ро</w:t>
      </w:r>
      <w:r w:rsidRPr="00EE1C46">
        <w:rPr>
          <w:bCs/>
          <w:sz w:val="28"/>
          <w:szCs w:val="28"/>
          <w:lang w:val="uk-UA"/>
        </w:rPr>
        <w:t>з</w:t>
      </w:r>
      <w:r w:rsidRPr="00EE1C46">
        <w:rPr>
          <w:bCs/>
          <w:sz w:val="28"/>
          <w:szCs w:val="28"/>
          <w:lang w:val="uk-UA"/>
        </w:rPr>
        <w:t>поділу товарів. У цю зону включені склади, криті і відкриті бази, гаражі, сто</w:t>
      </w:r>
      <w:r w:rsidRPr="00EE1C46">
        <w:rPr>
          <w:bCs/>
          <w:sz w:val="28"/>
          <w:szCs w:val="28"/>
          <w:lang w:val="uk-UA"/>
        </w:rPr>
        <w:t>я</w:t>
      </w:r>
      <w:r w:rsidRPr="00EE1C46">
        <w:rPr>
          <w:bCs/>
          <w:sz w:val="28"/>
          <w:szCs w:val="28"/>
          <w:lang w:val="uk-UA"/>
        </w:rPr>
        <w:t>нки, а також магазини дрібнооптової, роздрібної торгівлі та супутні об'єкти обслуговування, підприємства, що надають деякі види виробничих послуг.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КС-3 - зона розміщення об’єктів 3-го класу санітарної кваліфікації, що потребують встановлення санітарно-захисних зон – 300м;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парники, теплиці з використанням сміття, компостування;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об'єкти складського призначення різного профілю;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бази для зберігання продукції і матеріалів;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підприємства з ремонту машин, виробничого і невиробничого обладна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н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підприємства комунального господарства (бази експлуатації і ремонту житла, інженерних комунікацій);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громадські туалети;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зелені насадження санітарно-захисної зони.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Дозволені види використання: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підприємства громадського харчування;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ринки продовольчі оптові, дрібнооптові, роздрібної торгівлі;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майданчики та спорудження контрольованого організованого тимчасов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го збереження відходів за умови забезпечення їх вивозу або утилізації.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Також дозволяється озеленення території, благоустрій.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У санітарно-захисних зонах забороняється користуватися водою з кол</w:t>
      </w:r>
      <w:r w:rsidRPr="00EE1C46">
        <w:rPr>
          <w:bCs/>
          <w:sz w:val="28"/>
          <w:szCs w:val="28"/>
          <w:lang w:val="uk-UA"/>
        </w:rPr>
        <w:t>о</w:t>
      </w:r>
      <w:r w:rsidRPr="00EE1C46">
        <w:rPr>
          <w:bCs/>
          <w:sz w:val="28"/>
          <w:szCs w:val="28"/>
          <w:lang w:val="uk-UA"/>
        </w:rPr>
        <w:t>дязів та підземних джерел.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Необхідний постійний контроль за якістю продукції, яка вирощується на території існуючої житлової забудови, що знаходиться поблизу від кладовищ.</w:t>
      </w:r>
    </w:p>
    <w:p w:rsidR="00E7445F" w:rsidRPr="00EE1C46" w:rsidRDefault="00E7445F" w:rsidP="00E7445F">
      <w:pPr>
        <w:shd w:val="clear" w:color="auto" w:fill="FFFFFF"/>
        <w:ind w:firstLine="709"/>
        <w:rPr>
          <w:lang w:val="uk-UA"/>
        </w:rPr>
      </w:pP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КС-4 - зона розміщення об’єктів 4-го класу санітарної кваліфікації, що потребують встановлення санітарно-захисних зон – 100м;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земельних ділянок: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парники, теплиці з використанням сміття, компостування;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об'єкти складського призначення різного профілю;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бази для зберігання продукції і матеріалів;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підприємства з ремонту машин, виробничого і невиробничого обладна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н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підприємства комунального господарства (бази експлуатації і ремонту житла, інженерних комунікацій);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громадські туалети;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зелені насадження санітарно-захисної зони.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Дозволені види використання: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підприємства громадського харчування;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ринки продовольчі оптові, дрібнооптові, роздрібної торгівлі;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майданчики та спорудження контрольованого організованого тимчасов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го збереження відходів за умови забезпечення їх вивозу або утилізації.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Також дозволяється озеленення території, благоустрій.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lastRenderedPageBreak/>
        <w:t>У санітарно-захисних зонах забороняється користуватися водою з кол</w:t>
      </w:r>
      <w:r w:rsidRPr="00EE1C46">
        <w:rPr>
          <w:bCs/>
          <w:sz w:val="28"/>
          <w:szCs w:val="28"/>
          <w:lang w:val="uk-UA"/>
        </w:rPr>
        <w:t>о</w:t>
      </w:r>
      <w:r w:rsidRPr="00EE1C46">
        <w:rPr>
          <w:bCs/>
          <w:sz w:val="28"/>
          <w:szCs w:val="28"/>
          <w:lang w:val="uk-UA"/>
        </w:rPr>
        <w:t>дязів та підземних джерел.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Необхідний постійний контроль за якістю продукції, яка вирощується на території існуючої житлової забудови, що знаходиться поблизу від кладовищ.</w:t>
      </w:r>
    </w:p>
    <w:p w:rsidR="00E7445F" w:rsidRPr="00EE1C46" w:rsidRDefault="00E7445F" w:rsidP="00E7445F">
      <w:pPr>
        <w:shd w:val="clear" w:color="auto" w:fill="FFFFFF"/>
        <w:rPr>
          <w:color w:val="212121"/>
          <w:sz w:val="28"/>
          <w:szCs w:val="28"/>
          <w:lang w:val="uk-UA"/>
        </w:rPr>
      </w:pPr>
    </w:p>
    <w:p w:rsidR="00E7445F" w:rsidRPr="00EE1C46" w:rsidRDefault="00E7445F" w:rsidP="00E7445F">
      <w:pPr>
        <w:ind w:right="112"/>
        <w:rPr>
          <w:b/>
          <w:bCs/>
          <w:sz w:val="28"/>
          <w:szCs w:val="28"/>
          <w:lang w:val="uk-UA"/>
        </w:rPr>
      </w:pPr>
      <w:bookmarkStart w:id="18" w:name="_Toc429648077"/>
      <w:r w:rsidRPr="00EE1C46">
        <w:rPr>
          <w:b/>
          <w:bCs/>
          <w:sz w:val="28"/>
          <w:szCs w:val="28"/>
          <w:lang w:val="uk-UA"/>
        </w:rPr>
        <w:t xml:space="preserve">4.7.6. </w:t>
      </w:r>
      <w:proofErr w:type="spellStart"/>
      <w:r w:rsidRPr="00EE1C46">
        <w:rPr>
          <w:b/>
          <w:bCs/>
          <w:sz w:val="28"/>
          <w:szCs w:val="28"/>
          <w:lang w:val="uk-UA"/>
        </w:rPr>
        <w:t>Ландщафтно</w:t>
      </w:r>
      <w:proofErr w:type="spellEnd"/>
      <w:r w:rsidR="003D06B5">
        <w:rPr>
          <w:b/>
          <w:bCs/>
          <w:sz w:val="28"/>
          <w:szCs w:val="28"/>
          <w:lang w:val="uk-UA"/>
        </w:rPr>
        <w:t xml:space="preserve"> </w:t>
      </w:r>
      <w:r w:rsidRPr="00EE1C46">
        <w:rPr>
          <w:b/>
          <w:bCs/>
          <w:sz w:val="28"/>
          <w:szCs w:val="28"/>
          <w:lang w:val="uk-UA"/>
        </w:rPr>
        <w:t>-</w:t>
      </w:r>
      <w:r w:rsidR="003D06B5">
        <w:rPr>
          <w:b/>
          <w:bCs/>
          <w:sz w:val="28"/>
          <w:szCs w:val="28"/>
          <w:lang w:val="uk-UA"/>
        </w:rPr>
        <w:t xml:space="preserve"> </w:t>
      </w:r>
      <w:r w:rsidRPr="00EE1C46">
        <w:rPr>
          <w:b/>
          <w:bCs/>
          <w:sz w:val="28"/>
          <w:szCs w:val="28"/>
          <w:lang w:val="uk-UA"/>
        </w:rPr>
        <w:t>рекреаційні зони</w:t>
      </w:r>
      <w:bookmarkEnd w:id="18"/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Р-1. Зона природно-заповідного фонду (природних ландшафтів)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Території та об'єкти природно-заповідного фонду з додержанням вимог, встановлених Законом України «Про природно-заповідний фонд України» та іншими законодавчими актами, можуть використовуватися: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у природоохоронних цілях;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у науково-дослідних цілях;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 xml:space="preserve">в </w:t>
      </w:r>
      <w:proofErr w:type="spellStart"/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оздоровчо</w:t>
      </w:r>
      <w:proofErr w:type="spellEnd"/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-рекреаційних цілях;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 xml:space="preserve">в </w:t>
      </w:r>
      <w:proofErr w:type="spellStart"/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освітньо</w:t>
      </w:r>
      <w:proofErr w:type="spellEnd"/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-виховних цілях;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для потреб моніторингу навколишнього природного середовища.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ділянок: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установи та організації, у віданні яких перебувають ці території та об'є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ти;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наукові підрозділи, служби охорони, господарського та іншого обслуг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вування.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Основні види використання можуть здійснюватися лише за умови, що т</w:t>
      </w:r>
      <w:r w:rsidRPr="00EE1C46">
        <w:rPr>
          <w:bCs/>
          <w:sz w:val="28"/>
          <w:szCs w:val="28"/>
          <w:lang w:val="uk-UA"/>
        </w:rPr>
        <w:t>а</w:t>
      </w:r>
      <w:r w:rsidRPr="00EE1C46">
        <w:rPr>
          <w:bCs/>
          <w:sz w:val="28"/>
          <w:szCs w:val="28"/>
          <w:lang w:val="uk-UA"/>
        </w:rPr>
        <w:t>ка діяльність не суперечить цільовому призначенню територій та об'єктів пр</w:t>
      </w:r>
      <w:r w:rsidRPr="00EE1C46">
        <w:rPr>
          <w:bCs/>
          <w:sz w:val="28"/>
          <w:szCs w:val="28"/>
          <w:lang w:val="uk-UA"/>
        </w:rPr>
        <w:t>и</w:t>
      </w:r>
      <w:r w:rsidRPr="00EE1C46">
        <w:rPr>
          <w:bCs/>
          <w:sz w:val="28"/>
          <w:szCs w:val="28"/>
          <w:lang w:val="uk-UA"/>
        </w:rPr>
        <w:t>родно-заповідного фонду, встановленим вимогам щодо охорони, відтворення та використання їх природних комплексів та окремих об'єктів.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Дозволені види використання: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малі архітектурні форми;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елементи благоустрою;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пам’ятні та інформаційні знаки;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громадські туалети.</w:t>
      </w:r>
    </w:p>
    <w:p w:rsidR="00E7445F" w:rsidRPr="00EE1C46" w:rsidRDefault="00E7445F" w:rsidP="00E7445F">
      <w:pPr>
        <w:shd w:val="clear" w:color="auto" w:fill="FFFFFF"/>
        <w:ind w:right="1"/>
        <w:rPr>
          <w:lang w:val="uk-UA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819"/>
      </w:tblGrid>
      <w:tr w:rsidR="00E7445F" w:rsidRPr="00EE1C46" w:rsidTr="00324119">
        <w:tc>
          <w:tcPr>
            <w:tcW w:w="9639" w:type="dxa"/>
            <w:gridSpan w:val="3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24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 xml:space="preserve">Р-1 Містобудівні умови та обмеження по зоні </w:t>
            </w:r>
            <w:r w:rsidRPr="00EE1C46">
              <w:rPr>
                <w:b/>
                <w:bCs/>
                <w:lang w:val="uk-UA"/>
              </w:rPr>
              <w:t>природних ландшафтів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ind w:left="-182" w:right="-323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Мінімальні відступи будівлі/споруди від меж земельної ділянки, м: фронтальної, тильної, бокових</w:t>
            </w:r>
          </w:p>
        </w:tc>
        <w:tc>
          <w:tcPr>
            <w:tcW w:w="481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10" w:firstLine="10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</w:t>
            </w:r>
            <w:r w:rsidR="004D187E" w:rsidRPr="00EE1C46">
              <w:rPr>
                <w:sz w:val="22"/>
                <w:szCs w:val="22"/>
                <w:lang w:val="uk-UA"/>
              </w:rPr>
              <w:t>у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дод. 3.1</w:t>
            </w:r>
          </w:p>
        </w:tc>
      </w:tr>
      <w:tr w:rsidR="00E7445F" w:rsidRPr="00645562" w:rsidTr="00324119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ind w:left="-182" w:right="-323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Мінімальні відступи будівлі/споруди від с</w:t>
            </w:r>
            <w:r w:rsidRPr="00EE1C46">
              <w:rPr>
                <w:sz w:val="22"/>
                <w:szCs w:val="22"/>
                <w:lang w:val="uk-UA"/>
              </w:rPr>
              <w:t>у</w:t>
            </w:r>
            <w:r w:rsidRPr="00EE1C46">
              <w:rPr>
                <w:sz w:val="22"/>
                <w:szCs w:val="22"/>
                <w:lang w:val="uk-UA"/>
              </w:rPr>
              <w:t>міжних будівель, м</w:t>
            </w:r>
          </w:p>
        </w:tc>
        <w:tc>
          <w:tcPr>
            <w:tcW w:w="481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10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Планува</w:t>
            </w:r>
            <w:r w:rsidR="004D187E" w:rsidRPr="00EE1C46">
              <w:rPr>
                <w:sz w:val="22"/>
                <w:szCs w:val="22"/>
                <w:lang w:val="uk-UA"/>
              </w:rPr>
              <w:t>н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дод. 3.1 та Державних санітарних правил планування та забудови населених пунктів (затверджених від 19 червня 1996 року №173)</w:t>
            </w:r>
          </w:p>
        </w:tc>
      </w:tr>
      <w:tr w:rsidR="00E7445F" w:rsidRPr="00EE1C46" w:rsidTr="00324119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ind w:left="-182" w:right="-323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Вимоги до організації під'їздів до буді</w:t>
            </w:r>
            <w:r w:rsidRPr="00EE1C46">
              <w:rPr>
                <w:sz w:val="22"/>
                <w:szCs w:val="22"/>
                <w:lang w:val="uk-UA"/>
              </w:rPr>
              <w:t>в</w:t>
            </w:r>
            <w:r w:rsidRPr="00EE1C46">
              <w:rPr>
                <w:sz w:val="22"/>
                <w:szCs w:val="22"/>
                <w:lang w:val="uk-UA"/>
              </w:rPr>
              <w:t>лі/споруди, пішохідних переходів, місць па</w:t>
            </w:r>
            <w:r w:rsidRPr="00EE1C46">
              <w:rPr>
                <w:sz w:val="22"/>
                <w:szCs w:val="22"/>
                <w:lang w:val="uk-UA"/>
              </w:rPr>
              <w:t>р</w:t>
            </w:r>
            <w:r w:rsidRPr="00EE1C46">
              <w:rPr>
                <w:sz w:val="22"/>
                <w:szCs w:val="22"/>
                <w:lang w:val="uk-UA"/>
              </w:rPr>
              <w:t>кування транспортних засобів</w:t>
            </w:r>
          </w:p>
        </w:tc>
        <w:tc>
          <w:tcPr>
            <w:tcW w:w="481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Планува</w:t>
            </w:r>
            <w:r w:rsidR="004D187E" w:rsidRPr="00EE1C46">
              <w:rPr>
                <w:sz w:val="22"/>
                <w:szCs w:val="22"/>
                <w:lang w:val="uk-UA"/>
              </w:rPr>
              <w:t>н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 xml:space="preserve">Розділ 7 «Транспорт і </w:t>
            </w:r>
            <w:proofErr w:type="spellStart"/>
            <w:r w:rsidRPr="00EE1C46">
              <w:rPr>
                <w:sz w:val="22"/>
                <w:szCs w:val="22"/>
                <w:lang w:val="uk-UA"/>
              </w:rPr>
              <w:t>вулично</w:t>
            </w:r>
            <w:proofErr w:type="spellEnd"/>
            <w:r w:rsidRPr="00EE1C46">
              <w:rPr>
                <w:sz w:val="22"/>
                <w:szCs w:val="22"/>
                <w:lang w:val="uk-UA"/>
              </w:rPr>
              <w:t>-дорожня мережа»</w:t>
            </w:r>
          </w:p>
        </w:tc>
      </w:tr>
      <w:tr w:rsidR="00E7445F" w:rsidRPr="00645562" w:rsidTr="00324119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ind w:left="-182" w:right="-323"/>
              <w:jc w:val="center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hanging="5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t>Вимоги щодо забезпечення санітарно та еп</w:t>
            </w:r>
            <w:r w:rsidRPr="00EE1C46">
              <w:rPr>
                <w:sz w:val="22"/>
                <w:szCs w:val="22"/>
                <w:lang w:val="uk-UA"/>
              </w:rPr>
              <w:t>і</w:t>
            </w:r>
            <w:r w:rsidRPr="00EE1C46">
              <w:rPr>
                <w:sz w:val="22"/>
                <w:szCs w:val="22"/>
                <w:lang w:val="uk-UA"/>
              </w:rPr>
              <w:t>демічного благополуччя населення (забезп</w:t>
            </w:r>
            <w:r w:rsidRPr="00EE1C46">
              <w:rPr>
                <w:sz w:val="22"/>
                <w:szCs w:val="22"/>
                <w:lang w:val="uk-UA"/>
              </w:rPr>
              <w:t>е</w:t>
            </w:r>
            <w:r w:rsidRPr="00EE1C46">
              <w:rPr>
                <w:sz w:val="22"/>
                <w:szCs w:val="22"/>
                <w:lang w:val="uk-UA"/>
              </w:rPr>
              <w:t>чення нормативної тривалості інсоляції, пр</w:t>
            </w:r>
            <w:r w:rsidRPr="00EE1C46">
              <w:rPr>
                <w:sz w:val="22"/>
                <w:szCs w:val="22"/>
                <w:lang w:val="uk-UA"/>
              </w:rPr>
              <w:t>и</w:t>
            </w:r>
            <w:r w:rsidRPr="00EE1C46">
              <w:rPr>
                <w:sz w:val="22"/>
                <w:szCs w:val="22"/>
                <w:lang w:val="uk-UA"/>
              </w:rPr>
              <w:t xml:space="preserve">родної освітленості; зони санітарної охорони джерел водопостачання, СЗЗ підприємств, зона обмежень забудови радіоелектронних засобів, санітарного розриву та санітарно-охоронної смуги, рівень впливу хімічних, </w:t>
            </w:r>
            <w:r w:rsidRPr="00EE1C46">
              <w:rPr>
                <w:sz w:val="22"/>
                <w:szCs w:val="22"/>
                <w:lang w:val="uk-UA"/>
              </w:rPr>
              <w:lastRenderedPageBreak/>
              <w:t>фізичних і біологічних чинників, забрудне</w:t>
            </w:r>
            <w:r w:rsidRPr="00EE1C46">
              <w:rPr>
                <w:sz w:val="22"/>
                <w:szCs w:val="22"/>
                <w:lang w:val="uk-UA"/>
              </w:rPr>
              <w:t>н</w:t>
            </w:r>
            <w:r w:rsidRPr="00EE1C46">
              <w:rPr>
                <w:sz w:val="22"/>
                <w:szCs w:val="22"/>
                <w:lang w:val="uk-UA"/>
              </w:rPr>
              <w:t>ня атмосферного повітря, води та ґрунту т</w:t>
            </w:r>
            <w:r w:rsidRPr="00EE1C46">
              <w:rPr>
                <w:sz w:val="22"/>
                <w:szCs w:val="22"/>
                <w:lang w:val="uk-UA"/>
              </w:rPr>
              <w:t>о</w:t>
            </w:r>
            <w:r w:rsidRPr="00EE1C46">
              <w:rPr>
                <w:sz w:val="22"/>
                <w:szCs w:val="22"/>
                <w:lang w:val="uk-UA"/>
              </w:rPr>
              <w:t>що).</w:t>
            </w:r>
          </w:p>
        </w:tc>
        <w:tc>
          <w:tcPr>
            <w:tcW w:w="4819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firstLine="19"/>
              <w:rPr>
                <w:lang w:val="uk-UA"/>
              </w:rPr>
            </w:pPr>
            <w:r w:rsidRPr="00EE1C46">
              <w:rPr>
                <w:sz w:val="22"/>
                <w:szCs w:val="22"/>
                <w:lang w:val="uk-UA"/>
              </w:rPr>
              <w:lastRenderedPageBreak/>
              <w:t xml:space="preserve">Згідно </w:t>
            </w:r>
            <w:r w:rsidR="004D187E" w:rsidRPr="00EE1C46">
              <w:rPr>
                <w:sz w:val="22"/>
                <w:szCs w:val="22"/>
                <w:lang w:val="uk-UA"/>
              </w:rPr>
              <w:t>ДБН 360-92** Містобудування. План</w:t>
            </w:r>
            <w:r w:rsidR="004D187E" w:rsidRPr="00EE1C46">
              <w:rPr>
                <w:sz w:val="22"/>
                <w:szCs w:val="22"/>
                <w:lang w:val="uk-UA"/>
              </w:rPr>
              <w:t>у</w:t>
            </w:r>
            <w:r w:rsidR="004D187E" w:rsidRPr="00EE1C46">
              <w:rPr>
                <w:sz w:val="22"/>
                <w:szCs w:val="22"/>
                <w:lang w:val="uk-UA"/>
              </w:rPr>
              <w:t xml:space="preserve">вання і забудова міських і сільських поселень </w:t>
            </w:r>
            <w:r w:rsidRPr="00EE1C46">
              <w:rPr>
                <w:sz w:val="22"/>
                <w:szCs w:val="22"/>
                <w:lang w:val="uk-UA"/>
              </w:rPr>
              <w:t>Розділ 10. «Охорона нав</w:t>
            </w:r>
            <w:r w:rsidR="004D187E" w:rsidRPr="00EE1C46">
              <w:rPr>
                <w:sz w:val="22"/>
                <w:szCs w:val="22"/>
                <w:lang w:val="uk-UA"/>
              </w:rPr>
              <w:t>колишнього середов</w:t>
            </w:r>
            <w:r w:rsidR="004D187E" w:rsidRPr="00EE1C46">
              <w:rPr>
                <w:sz w:val="22"/>
                <w:szCs w:val="22"/>
                <w:lang w:val="uk-UA"/>
              </w:rPr>
              <w:t>и</w:t>
            </w:r>
            <w:r w:rsidR="004D187E" w:rsidRPr="00EE1C46">
              <w:rPr>
                <w:sz w:val="22"/>
                <w:szCs w:val="22"/>
                <w:lang w:val="uk-UA"/>
              </w:rPr>
              <w:t>ща», п. 3.25</w:t>
            </w:r>
            <w:r w:rsidRPr="00EE1C46">
              <w:rPr>
                <w:sz w:val="22"/>
                <w:szCs w:val="22"/>
                <w:lang w:val="uk-UA"/>
              </w:rPr>
              <w:t>; «Державні санітарні норми і правила забезпечення інсоляції будівель і території жи</w:t>
            </w:r>
            <w:r w:rsidRPr="00EE1C46">
              <w:rPr>
                <w:sz w:val="22"/>
                <w:szCs w:val="22"/>
                <w:lang w:val="uk-UA"/>
              </w:rPr>
              <w:t>т</w:t>
            </w:r>
            <w:r w:rsidRPr="00EE1C46">
              <w:rPr>
                <w:sz w:val="22"/>
                <w:szCs w:val="22"/>
                <w:lang w:val="uk-UA"/>
              </w:rPr>
              <w:t>лової забудови», СНІП И-4-79 (Природне та шт</w:t>
            </w:r>
            <w:r w:rsidRPr="00EE1C46">
              <w:rPr>
                <w:sz w:val="22"/>
                <w:szCs w:val="22"/>
                <w:lang w:val="uk-UA"/>
              </w:rPr>
              <w:t>у</w:t>
            </w:r>
            <w:r w:rsidRPr="00EE1C46">
              <w:rPr>
                <w:sz w:val="22"/>
                <w:szCs w:val="22"/>
                <w:lang w:val="uk-UA"/>
              </w:rPr>
              <w:t>чне освітлення)</w:t>
            </w:r>
          </w:p>
        </w:tc>
      </w:tr>
    </w:tbl>
    <w:p w:rsidR="008F1E8D" w:rsidRPr="00EE1C46" w:rsidRDefault="008F1E8D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Р-2. Рекреаційна зона активного відпо</w:t>
      </w:r>
      <w:r w:rsidR="008F1E8D" w:rsidRPr="00EE1C46">
        <w:rPr>
          <w:bCs/>
          <w:sz w:val="28"/>
          <w:szCs w:val="28"/>
          <w:lang w:val="uk-UA"/>
        </w:rPr>
        <w:t>ч</w:t>
      </w:r>
      <w:r w:rsidRPr="00EE1C46">
        <w:rPr>
          <w:bCs/>
          <w:sz w:val="28"/>
          <w:szCs w:val="28"/>
          <w:lang w:val="uk-UA"/>
        </w:rPr>
        <w:t>инку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ділянок: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розміщення зелених насаджень загального користування (лісопарки, па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ки, сади, сквери, бульвари);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рекреаційні установи (мотелі, кемпінги, будинки відпочинку, пансіонати, водні станції, яхт-клуби, інші об'єкти стаціонарної рекреації);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заклади громадського харчування;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об'єкти фізичної культури і спорту, спортивні майданчики, стадіони;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місця короткочасного відпочинку з відповідним обладнанням;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пляжі з відповідним обладнанням;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малі архітектурні форми.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Види використання, що супутні переважним видам: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окремі адміністративно-господарські будівлі;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громадські туалети;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місця паркування легкових автомобілів;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заклади громадського харчування;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тимчасові павільйони і кіоски для роздрібної торгівлі;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заклади прокату необхідного інвентарю;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споруди комунальної та інженерної інфраструктури, необхідної для о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б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слуговування даної зони або загальноміської території.</w:t>
      </w:r>
    </w:p>
    <w:p w:rsidR="00E7445F" w:rsidRPr="00EE1C46" w:rsidRDefault="00E7445F" w:rsidP="004D3C74">
      <w:pPr>
        <w:shd w:val="clear" w:color="auto" w:fill="FFFFFF"/>
        <w:ind w:left="142" w:right="112" w:firstLine="578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культові споруди та комплекси (відповідно до містобудівної документ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ції);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виставкові павільйони та зали;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меморіальні комплекси;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кінотеатри, концертні майданчики;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розважальні комплекси (ігротеки, танцмайданчики, дискотеки);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станції прокату човнів та рятувальні станції;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оранжереї;</w:t>
      </w:r>
    </w:p>
    <w:p w:rsidR="00E7445F" w:rsidRPr="00EE1C46" w:rsidRDefault="00E7445F" w:rsidP="004D3C74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пристані.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536"/>
      </w:tblGrid>
      <w:tr w:rsidR="00E7445F" w:rsidRPr="00EE1C46" w:rsidTr="008F1E8D">
        <w:tc>
          <w:tcPr>
            <w:tcW w:w="9639" w:type="dxa"/>
            <w:gridSpan w:val="3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38" w:right="470" w:hanging="5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 xml:space="preserve">Р-2 Містобудівні умови та обмеження по зонам активного </w:t>
            </w:r>
            <w:proofErr w:type="spellStart"/>
            <w:r w:rsidR="003D06B5">
              <w:rPr>
                <w:b/>
                <w:lang w:val="uk-UA"/>
              </w:rPr>
              <w:t>відпочинг</w:t>
            </w:r>
            <w:r w:rsidR="003D06B5" w:rsidRPr="00EE1C46">
              <w:rPr>
                <w:b/>
                <w:lang w:val="uk-UA"/>
              </w:rPr>
              <w:t>ку</w:t>
            </w:r>
            <w:proofErr w:type="spellEnd"/>
          </w:p>
        </w:tc>
      </w:tr>
      <w:tr w:rsidR="00E7445F" w:rsidRPr="00EE1C46" w:rsidTr="008F1E8D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80" w:lineRule="exact"/>
              <w:ind w:left="-472"/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80" w:lineRule="exact"/>
              <w:ind w:left="14" w:firstLine="14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Мінімальні відступи будівлі/споруди від меж зем</w:t>
            </w:r>
            <w:r w:rsidRPr="00EE1C46">
              <w:rPr>
                <w:sz w:val="20"/>
                <w:szCs w:val="20"/>
                <w:lang w:val="uk-UA"/>
              </w:rPr>
              <w:t>е</w:t>
            </w:r>
            <w:r w:rsidRPr="00EE1C46">
              <w:rPr>
                <w:sz w:val="20"/>
                <w:szCs w:val="20"/>
                <w:lang w:val="uk-UA"/>
              </w:rPr>
              <w:t>льної ділянки, м: фронтальної, тильної, бокових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80" w:lineRule="exact"/>
              <w:ind w:left="19" w:firstLine="14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>ДБН 360-92** Містобудування. Планування і забудова міських і сільських поселень</w:t>
            </w:r>
            <w:r w:rsidRPr="00EE1C46">
              <w:rPr>
                <w:sz w:val="20"/>
                <w:szCs w:val="20"/>
                <w:lang w:val="uk-UA"/>
              </w:rPr>
              <w:t xml:space="preserve"> дод. 3.1</w:t>
            </w:r>
          </w:p>
        </w:tc>
      </w:tr>
      <w:tr w:rsidR="00E7445F" w:rsidRPr="00645562" w:rsidTr="008F1E8D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472"/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10" w:firstLine="1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Мінімальні відступи будівлі/споруди від суміжних будівель, м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5" w:firstLine="1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>ДБН 360-92** Містобудування. Планування і забудова міських і сільських поселень</w:t>
            </w:r>
            <w:r w:rsidRPr="00EE1C46">
              <w:rPr>
                <w:sz w:val="20"/>
                <w:szCs w:val="20"/>
                <w:lang w:val="uk-UA"/>
              </w:rPr>
              <w:t xml:space="preserve"> дод. 3.1 та Державних санітарних правил планування та заб</w:t>
            </w:r>
            <w:r w:rsidRPr="00EE1C46">
              <w:rPr>
                <w:sz w:val="20"/>
                <w:szCs w:val="20"/>
                <w:lang w:val="uk-UA"/>
              </w:rPr>
              <w:t>у</w:t>
            </w:r>
            <w:r w:rsidRPr="00EE1C46">
              <w:rPr>
                <w:sz w:val="20"/>
                <w:szCs w:val="20"/>
                <w:lang w:val="uk-UA"/>
              </w:rPr>
              <w:t>дови населених пунктів (затверджених від 19 чер</w:t>
            </w:r>
            <w:r w:rsidRPr="00EE1C46">
              <w:rPr>
                <w:sz w:val="20"/>
                <w:szCs w:val="20"/>
                <w:lang w:val="uk-UA"/>
              </w:rPr>
              <w:t>в</w:t>
            </w:r>
            <w:r w:rsidRPr="00EE1C46">
              <w:rPr>
                <w:sz w:val="20"/>
                <w:szCs w:val="20"/>
                <w:lang w:val="uk-UA"/>
              </w:rPr>
              <w:t>ня 1996 року №173)</w:t>
            </w:r>
          </w:p>
        </w:tc>
      </w:tr>
      <w:tr w:rsidR="00E7445F" w:rsidRPr="00EE1C46" w:rsidTr="008F1E8D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472"/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5" w:firstLine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до організації під'їздів до будівлі/споруди, пішохідних переходів, місць паркування транспор</w:t>
            </w:r>
            <w:r w:rsidRPr="00EE1C46">
              <w:rPr>
                <w:sz w:val="20"/>
                <w:szCs w:val="20"/>
                <w:lang w:val="uk-UA"/>
              </w:rPr>
              <w:t>т</w:t>
            </w:r>
            <w:r w:rsidRPr="00EE1C46">
              <w:rPr>
                <w:sz w:val="20"/>
                <w:szCs w:val="20"/>
                <w:lang w:val="uk-UA"/>
              </w:rPr>
              <w:t>них засобів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5" w:firstLine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 xml:space="preserve">Розділ 7 «Транспорт і </w:t>
            </w:r>
            <w:proofErr w:type="spellStart"/>
            <w:r w:rsidRPr="00EE1C46">
              <w:rPr>
                <w:sz w:val="20"/>
                <w:szCs w:val="20"/>
                <w:lang w:val="uk-UA"/>
              </w:rPr>
              <w:t>вулично</w:t>
            </w:r>
            <w:proofErr w:type="spellEnd"/>
            <w:r w:rsidRPr="00EE1C46">
              <w:rPr>
                <w:sz w:val="20"/>
                <w:szCs w:val="20"/>
                <w:lang w:val="uk-UA"/>
              </w:rPr>
              <w:t>-дорожня мережа»</w:t>
            </w:r>
          </w:p>
        </w:tc>
      </w:tr>
      <w:tr w:rsidR="00E7445F" w:rsidRPr="00645562" w:rsidTr="008F1E8D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472"/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щодо забезпечення санітарно та епідемічн</w:t>
            </w:r>
            <w:r w:rsidRPr="00EE1C46">
              <w:rPr>
                <w:sz w:val="20"/>
                <w:szCs w:val="20"/>
                <w:lang w:val="uk-UA"/>
              </w:rPr>
              <w:t>о</w:t>
            </w:r>
            <w:r w:rsidRPr="00EE1C46">
              <w:rPr>
                <w:sz w:val="20"/>
                <w:szCs w:val="20"/>
                <w:lang w:val="uk-UA"/>
              </w:rPr>
              <w:t>го благополуччя населення (забезпечення нормати</w:t>
            </w:r>
            <w:r w:rsidRPr="00EE1C46">
              <w:rPr>
                <w:sz w:val="20"/>
                <w:szCs w:val="20"/>
                <w:lang w:val="uk-UA"/>
              </w:rPr>
              <w:t>в</w:t>
            </w:r>
            <w:r w:rsidRPr="00EE1C46">
              <w:rPr>
                <w:sz w:val="20"/>
                <w:szCs w:val="20"/>
                <w:lang w:val="uk-UA"/>
              </w:rPr>
              <w:t>ної тривалості інсоляції, природної освітленості; зони санітарної охорони джерел водопостачання, СЗЗ підприємств, зона обмежень забудови радіоеле</w:t>
            </w:r>
            <w:r w:rsidRPr="00EE1C46">
              <w:rPr>
                <w:sz w:val="20"/>
                <w:szCs w:val="20"/>
                <w:lang w:val="uk-UA"/>
              </w:rPr>
              <w:t>к</w:t>
            </w:r>
            <w:r w:rsidRPr="00EE1C46">
              <w:rPr>
                <w:sz w:val="20"/>
                <w:szCs w:val="20"/>
                <w:lang w:val="uk-UA"/>
              </w:rPr>
              <w:lastRenderedPageBreak/>
              <w:t>тронних засобів, санітарного розриву та санітарно-охоронної смуги, рівень впливу хімічних, фізичних і біологічних чинників, забруднення атмосферного повітря, води та ґрунту тощо).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lastRenderedPageBreak/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 xml:space="preserve">Розділ 10. «Охорона навколишнього середовища», п. 3.25*; «Державні санітарні норми і правила забезпечення інсоляції будівель і території житлової забудови», </w:t>
            </w:r>
            <w:r w:rsidRPr="00EE1C46">
              <w:rPr>
                <w:sz w:val="20"/>
                <w:szCs w:val="20"/>
                <w:lang w:val="uk-UA"/>
              </w:rPr>
              <w:lastRenderedPageBreak/>
              <w:t>СНІП П-4-79 (Природне та штучне освітлення)</w:t>
            </w:r>
          </w:p>
        </w:tc>
      </w:tr>
    </w:tbl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lastRenderedPageBreak/>
        <w:t>Р-3. Зона зелених насаджень загального користування.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ділянок: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розміщення зелених насаджень загального користування (лісопарки, па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ки, сади, сквери, бульвари);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рекреаційні установи (мотелі, кемпінги, будинки відпочинку, пансіонати, водні станції, яхт-клуби, інші об'єкти стаціонарної рекреації);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заклади громадського харчування;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об'єкти фізичної культури і спорту, спортивні майданчики, стадіони;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місця короткочасного відпочинку з відповідним обладнанням;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пляжі з відповідним обладнанням;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малі архітектурні форми.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Види використання, що супутні переважним видам: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окремі адміністративно-господарські будівлі;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громадські туалети;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місця паркування легкових автомобілів;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заклади громадського харчування;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тимчасові павільйони і кіоски для роздрібної торгівлі;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заклади прокату необхідного інвентарю;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споруди комунальної та інженерної інфраструктури, необхідної для о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б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слуговування даної зони або загальноміської території.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використання: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культові споруди та комплекси (відповідно до містобудівної документ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ції);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виставкові павільйони та зали;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меморіальні комплекси;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кінотеатри, концертні майданчики;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розважальні комплекси (ігротеки, танцмайданчики, дискотеки);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станції прокату човнів та рятувальні станції;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оранжереї;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пристані.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4677"/>
      </w:tblGrid>
      <w:tr w:rsidR="00E7445F" w:rsidRPr="00EE1C46" w:rsidTr="008F1E8D">
        <w:tc>
          <w:tcPr>
            <w:tcW w:w="9639" w:type="dxa"/>
            <w:gridSpan w:val="3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ind w:left="38" w:right="470" w:hanging="5"/>
              <w:jc w:val="center"/>
              <w:rPr>
                <w:b/>
                <w:lang w:val="uk-UA"/>
              </w:rPr>
            </w:pPr>
            <w:r w:rsidRPr="00EE1C46">
              <w:rPr>
                <w:b/>
                <w:lang w:val="uk-UA"/>
              </w:rPr>
              <w:t>Р-3 Містобудівні умови та обмеження по зонам зелених насаджень загального к</w:t>
            </w:r>
            <w:r w:rsidRPr="00EE1C46">
              <w:rPr>
                <w:b/>
                <w:lang w:val="uk-UA"/>
              </w:rPr>
              <w:t>о</w:t>
            </w:r>
            <w:r w:rsidRPr="00EE1C46">
              <w:rPr>
                <w:b/>
                <w:lang w:val="uk-UA"/>
              </w:rPr>
              <w:t>ристування</w:t>
            </w:r>
          </w:p>
        </w:tc>
      </w:tr>
      <w:tr w:rsidR="00E7445F" w:rsidRPr="00645562" w:rsidTr="008F1E8D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80" w:lineRule="exact"/>
              <w:ind w:left="-472"/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80" w:lineRule="exact"/>
              <w:ind w:left="14" w:firstLine="14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Мінімальні відступи будівлі/споруди від меж зем</w:t>
            </w:r>
            <w:r w:rsidRPr="00EE1C46">
              <w:rPr>
                <w:sz w:val="20"/>
                <w:szCs w:val="20"/>
                <w:lang w:val="uk-UA"/>
              </w:rPr>
              <w:t>е</w:t>
            </w:r>
            <w:r w:rsidRPr="00EE1C46">
              <w:rPr>
                <w:sz w:val="20"/>
                <w:szCs w:val="20"/>
                <w:lang w:val="uk-UA"/>
              </w:rPr>
              <w:t>льної ділянки, м: фронтальної, тильної, бокових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80" w:lineRule="exact"/>
              <w:ind w:left="19" w:firstLine="14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ДБН </w:t>
            </w:r>
            <w:proofErr w:type="spellStart"/>
            <w:r w:rsidR="004D187E" w:rsidRPr="00EE1C46">
              <w:rPr>
                <w:sz w:val="20"/>
                <w:szCs w:val="20"/>
                <w:lang w:val="uk-UA"/>
              </w:rPr>
              <w:t>ДБН</w:t>
            </w:r>
            <w:proofErr w:type="spellEnd"/>
            <w:r w:rsidR="004D187E" w:rsidRPr="00EE1C46">
              <w:rPr>
                <w:sz w:val="20"/>
                <w:szCs w:val="20"/>
                <w:lang w:val="uk-UA"/>
              </w:rPr>
              <w:t xml:space="preserve"> 360-92** Містобудування. План</w:t>
            </w:r>
            <w:r w:rsidR="004D187E" w:rsidRPr="00EE1C46">
              <w:rPr>
                <w:sz w:val="20"/>
                <w:szCs w:val="20"/>
                <w:lang w:val="uk-UA"/>
              </w:rPr>
              <w:t>у</w:t>
            </w:r>
            <w:r w:rsidR="004D187E" w:rsidRPr="00EE1C46">
              <w:rPr>
                <w:sz w:val="20"/>
                <w:szCs w:val="20"/>
                <w:lang w:val="uk-UA"/>
              </w:rPr>
              <w:t>вання і забудова міських і сільських поселень</w:t>
            </w:r>
            <w:r w:rsidRPr="00EE1C46">
              <w:rPr>
                <w:sz w:val="20"/>
                <w:szCs w:val="20"/>
                <w:lang w:val="uk-UA"/>
              </w:rPr>
              <w:t xml:space="preserve"> дод. 3.1</w:t>
            </w:r>
          </w:p>
        </w:tc>
      </w:tr>
      <w:tr w:rsidR="00E7445F" w:rsidRPr="00645562" w:rsidTr="008F1E8D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472"/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10" w:firstLine="1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Мінімальні відступи будівлі/споруди від суміжних будівель, м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5" w:firstLine="10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>дод. 3.1 та Державних санітарних правил планування та забуд</w:t>
            </w:r>
            <w:r w:rsidRPr="00EE1C46">
              <w:rPr>
                <w:sz w:val="20"/>
                <w:szCs w:val="20"/>
                <w:lang w:val="uk-UA"/>
              </w:rPr>
              <w:t>о</w:t>
            </w:r>
            <w:r w:rsidRPr="00EE1C46">
              <w:rPr>
                <w:sz w:val="20"/>
                <w:szCs w:val="20"/>
                <w:lang w:val="uk-UA"/>
              </w:rPr>
              <w:t>ви населених пунктів (затверджених від 19 червня 1996 року №173)</w:t>
            </w:r>
          </w:p>
        </w:tc>
      </w:tr>
      <w:tr w:rsidR="00E7445F" w:rsidRPr="00EE1C46" w:rsidTr="008F1E8D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472"/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5" w:firstLine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до організації під'їздів до будівлі/споруди, пішохідних переходів, місць паркування транспо</w:t>
            </w:r>
            <w:r w:rsidRPr="00EE1C46">
              <w:rPr>
                <w:sz w:val="20"/>
                <w:szCs w:val="20"/>
                <w:lang w:val="uk-UA"/>
              </w:rPr>
              <w:t>р</w:t>
            </w:r>
            <w:r w:rsidRPr="00EE1C46">
              <w:rPr>
                <w:sz w:val="20"/>
                <w:szCs w:val="20"/>
                <w:lang w:val="uk-UA"/>
              </w:rPr>
              <w:t>тних засобів</w:t>
            </w:r>
          </w:p>
        </w:tc>
        <w:tc>
          <w:tcPr>
            <w:tcW w:w="4677" w:type="dxa"/>
            <w:shd w:val="clear" w:color="auto" w:fill="FFFFFF"/>
          </w:tcPr>
          <w:p w:rsidR="00E7445F" w:rsidRPr="00EE1C46" w:rsidRDefault="00E7445F" w:rsidP="003157A3">
            <w:pPr>
              <w:shd w:val="clear" w:color="auto" w:fill="FFFFFF"/>
              <w:spacing w:line="240" w:lineRule="exact"/>
              <w:ind w:left="5" w:firstLine="5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ДБН 360-92** Містобудування. Планування і 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>Розділ 7 «Тр</w:t>
            </w:r>
            <w:r w:rsidRPr="00EE1C46">
              <w:rPr>
                <w:sz w:val="20"/>
                <w:szCs w:val="20"/>
                <w:lang w:val="uk-UA"/>
              </w:rPr>
              <w:t>а</w:t>
            </w:r>
            <w:r w:rsidRPr="00EE1C46">
              <w:rPr>
                <w:sz w:val="20"/>
                <w:szCs w:val="20"/>
                <w:lang w:val="uk-UA"/>
              </w:rPr>
              <w:t xml:space="preserve">нспорт і </w:t>
            </w:r>
            <w:proofErr w:type="spellStart"/>
            <w:r w:rsidRPr="00EE1C46">
              <w:rPr>
                <w:sz w:val="20"/>
                <w:szCs w:val="20"/>
                <w:lang w:val="uk-UA"/>
              </w:rPr>
              <w:t>вулично</w:t>
            </w:r>
            <w:proofErr w:type="spellEnd"/>
            <w:r w:rsidRPr="00EE1C46">
              <w:rPr>
                <w:sz w:val="20"/>
                <w:szCs w:val="20"/>
                <w:lang w:val="uk-UA"/>
              </w:rPr>
              <w:t>-дорожня мережа»</w:t>
            </w:r>
          </w:p>
        </w:tc>
      </w:tr>
      <w:tr w:rsidR="00E7445F" w:rsidRPr="00EE1C46" w:rsidTr="008F1E8D">
        <w:tc>
          <w:tcPr>
            <w:tcW w:w="426" w:type="dxa"/>
            <w:shd w:val="clear" w:color="auto" w:fill="FFFFFF"/>
          </w:tcPr>
          <w:p w:rsidR="00E7445F" w:rsidRPr="00EE1C46" w:rsidRDefault="00E7445F" w:rsidP="00D07AD8">
            <w:pPr>
              <w:shd w:val="clear" w:color="auto" w:fill="FFFFFF"/>
              <w:spacing w:line="240" w:lineRule="exact"/>
              <w:ind w:left="-472"/>
              <w:jc w:val="righ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8F1E8D" w:rsidRPr="00EE1C46" w:rsidRDefault="00E7445F" w:rsidP="003157A3">
            <w:pPr>
              <w:shd w:val="clear" w:color="auto" w:fill="FFFFFF"/>
              <w:spacing w:line="24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Вимоги щодо забезпечення санітарно та епідемі</w:t>
            </w:r>
            <w:r w:rsidRPr="00EE1C46">
              <w:rPr>
                <w:sz w:val="20"/>
                <w:szCs w:val="20"/>
                <w:lang w:val="uk-UA"/>
              </w:rPr>
              <w:t>ч</w:t>
            </w:r>
            <w:r w:rsidRPr="00EE1C46">
              <w:rPr>
                <w:sz w:val="20"/>
                <w:szCs w:val="20"/>
                <w:lang w:val="uk-UA"/>
              </w:rPr>
              <w:t>ного благополуччя населення (забезпечення норм</w:t>
            </w:r>
            <w:r w:rsidRPr="00EE1C46">
              <w:rPr>
                <w:sz w:val="20"/>
                <w:szCs w:val="20"/>
                <w:lang w:val="uk-UA"/>
              </w:rPr>
              <w:t>а</w:t>
            </w:r>
            <w:r w:rsidRPr="00EE1C46">
              <w:rPr>
                <w:sz w:val="20"/>
                <w:szCs w:val="20"/>
                <w:lang w:val="uk-UA"/>
              </w:rPr>
              <w:t>тивної тривалості інсоляції, природної освітлено</w:t>
            </w:r>
            <w:r w:rsidRPr="00EE1C46">
              <w:rPr>
                <w:sz w:val="20"/>
                <w:szCs w:val="20"/>
                <w:lang w:val="uk-UA"/>
              </w:rPr>
              <w:t>с</w:t>
            </w:r>
            <w:r w:rsidRPr="00EE1C46">
              <w:rPr>
                <w:sz w:val="20"/>
                <w:szCs w:val="20"/>
                <w:lang w:val="uk-UA"/>
              </w:rPr>
              <w:lastRenderedPageBreak/>
              <w:t>ті; зони санітарної охорони джерел водопостача</w:t>
            </w:r>
            <w:r w:rsidRPr="00EE1C46">
              <w:rPr>
                <w:sz w:val="20"/>
                <w:szCs w:val="20"/>
                <w:lang w:val="uk-UA"/>
              </w:rPr>
              <w:t>н</w:t>
            </w:r>
            <w:r w:rsidRPr="00EE1C46">
              <w:rPr>
                <w:sz w:val="20"/>
                <w:szCs w:val="20"/>
                <w:lang w:val="uk-UA"/>
              </w:rPr>
              <w:t>ня, СЗЗ підприємств, зона обмежень забудови р</w:t>
            </w:r>
            <w:r w:rsidRPr="00EE1C46">
              <w:rPr>
                <w:sz w:val="20"/>
                <w:szCs w:val="20"/>
                <w:lang w:val="uk-UA"/>
              </w:rPr>
              <w:t>а</w:t>
            </w:r>
            <w:r w:rsidRPr="00EE1C46">
              <w:rPr>
                <w:sz w:val="20"/>
                <w:szCs w:val="20"/>
                <w:lang w:val="uk-UA"/>
              </w:rPr>
              <w:t xml:space="preserve">діоелектронних засобів, санітарного розриву та санітарно-охоронної </w:t>
            </w:r>
          </w:p>
          <w:p w:rsidR="00E7445F" w:rsidRPr="00EE1C46" w:rsidRDefault="00E7445F" w:rsidP="003157A3">
            <w:pPr>
              <w:shd w:val="clear" w:color="auto" w:fill="FFFFFF"/>
              <w:spacing w:line="24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смуги, рівень впливу хімічних, фізичних і біологі</w:t>
            </w:r>
            <w:r w:rsidRPr="00EE1C46">
              <w:rPr>
                <w:sz w:val="20"/>
                <w:szCs w:val="20"/>
                <w:lang w:val="uk-UA"/>
              </w:rPr>
              <w:t>ч</w:t>
            </w:r>
            <w:r w:rsidRPr="00EE1C46">
              <w:rPr>
                <w:sz w:val="20"/>
                <w:szCs w:val="20"/>
                <w:lang w:val="uk-UA"/>
              </w:rPr>
              <w:t>них чинників, забруднення атмосферного повітря, води та ґрунту тощо).</w:t>
            </w:r>
          </w:p>
        </w:tc>
        <w:tc>
          <w:tcPr>
            <w:tcW w:w="4677" w:type="dxa"/>
            <w:shd w:val="clear" w:color="auto" w:fill="FFFFFF"/>
          </w:tcPr>
          <w:p w:rsidR="008F1E8D" w:rsidRPr="00EE1C46" w:rsidRDefault="008F1E8D" w:rsidP="003157A3">
            <w:pPr>
              <w:shd w:val="clear" w:color="auto" w:fill="FFFFFF"/>
              <w:spacing w:line="240" w:lineRule="exact"/>
              <w:rPr>
                <w:sz w:val="20"/>
                <w:szCs w:val="20"/>
                <w:lang w:val="uk-UA"/>
              </w:rPr>
            </w:pPr>
          </w:p>
          <w:p w:rsidR="008F1E8D" w:rsidRPr="00EE1C46" w:rsidRDefault="008F1E8D" w:rsidP="003157A3">
            <w:pPr>
              <w:shd w:val="clear" w:color="auto" w:fill="FFFFFF"/>
              <w:spacing w:line="240" w:lineRule="exact"/>
              <w:rPr>
                <w:sz w:val="20"/>
                <w:szCs w:val="20"/>
                <w:lang w:val="uk-UA"/>
              </w:rPr>
            </w:pPr>
          </w:p>
          <w:p w:rsidR="008F1E8D" w:rsidRPr="00EE1C46" w:rsidRDefault="00E7445F" w:rsidP="003157A3">
            <w:pPr>
              <w:shd w:val="clear" w:color="auto" w:fill="FFFFFF"/>
              <w:spacing w:line="24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 xml:space="preserve">Згідно </w:t>
            </w:r>
            <w:r w:rsidR="004D187E" w:rsidRPr="00EE1C46">
              <w:rPr>
                <w:sz w:val="20"/>
                <w:szCs w:val="20"/>
                <w:lang w:val="uk-UA"/>
              </w:rPr>
              <w:t xml:space="preserve">ДБН 360-92** Містобудування. Планування і </w:t>
            </w:r>
            <w:r w:rsidR="004D187E" w:rsidRPr="00EE1C46">
              <w:rPr>
                <w:sz w:val="20"/>
                <w:szCs w:val="20"/>
                <w:lang w:val="uk-UA"/>
              </w:rPr>
              <w:lastRenderedPageBreak/>
              <w:t xml:space="preserve">забудова міських і сільських поселень </w:t>
            </w:r>
            <w:r w:rsidRPr="00EE1C46">
              <w:rPr>
                <w:sz w:val="20"/>
                <w:szCs w:val="20"/>
                <w:lang w:val="uk-UA"/>
              </w:rPr>
              <w:t xml:space="preserve">Розділ 10. «Охорона навколишнього середовища», п. 3.25*; «Державні санітарні норми і правила забезпечення інсоляції будівель і території </w:t>
            </w:r>
          </w:p>
          <w:p w:rsidR="00E7445F" w:rsidRPr="00EE1C46" w:rsidRDefault="00E7445F" w:rsidP="003157A3">
            <w:pPr>
              <w:shd w:val="clear" w:color="auto" w:fill="FFFFFF"/>
              <w:spacing w:line="240" w:lineRule="exact"/>
              <w:rPr>
                <w:sz w:val="20"/>
                <w:szCs w:val="20"/>
                <w:lang w:val="uk-UA"/>
              </w:rPr>
            </w:pPr>
            <w:r w:rsidRPr="00EE1C46">
              <w:rPr>
                <w:sz w:val="20"/>
                <w:szCs w:val="20"/>
                <w:lang w:val="uk-UA"/>
              </w:rPr>
              <w:t>житлової забудови», СНІП П-4-79 (Природне та штучне освітлення)</w:t>
            </w:r>
          </w:p>
        </w:tc>
      </w:tr>
    </w:tbl>
    <w:p w:rsidR="00E7445F" w:rsidRPr="00EE1C46" w:rsidRDefault="00E7445F" w:rsidP="00E7445F">
      <w:pPr>
        <w:shd w:val="clear" w:color="auto" w:fill="FFFFFF"/>
        <w:ind w:right="1"/>
        <w:rPr>
          <w:b/>
          <w:bCs/>
          <w:lang w:val="uk-UA"/>
        </w:rPr>
      </w:pP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 xml:space="preserve">Р-3.1 </w:t>
      </w:r>
      <w:proofErr w:type="spellStart"/>
      <w:r w:rsidRPr="00EE1C46">
        <w:rPr>
          <w:bCs/>
          <w:sz w:val="28"/>
          <w:szCs w:val="28"/>
          <w:lang w:val="uk-UA"/>
        </w:rPr>
        <w:t>Підзона</w:t>
      </w:r>
      <w:proofErr w:type="spellEnd"/>
      <w:r w:rsidRPr="00EE1C46">
        <w:rPr>
          <w:bCs/>
          <w:sz w:val="28"/>
          <w:szCs w:val="28"/>
          <w:lang w:val="uk-UA"/>
        </w:rPr>
        <w:t xml:space="preserve"> зелених насаджень спеціального призначення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 xml:space="preserve">Дана </w:t>
      </w:r>
      <w:proofErr w:type="spellStart"/>
      <w:r w:rsidRPr="00EE1C46">
        <w:rPr>
          <w:bCs/>
          <w:sz w:val="28"/>
          <w:szCs w:val="28"/>
          <w:lang w:val="uk-UA"/>
        </w:rPr>
        <w:t>підзона</w:t>
      </w:r>
      <w:proofErr w:type="spellEnd"/>
      <w:r w:rsidRPr="00EE1C46">
        <w:rPr>
          <w:bCs/>
          <w:sz w:val="28"/>
          <w:szCs w:val="28"/>
          <w:lang w:val="uk-UA"/>
        </w:rPr>
        <w:t xml:space="preserve"> використовується захисту житлової та громадської забуд</w:t>
      </w:r>
      <w:r w:rsidRPr="00EE1C46">
        <w:rPr>
          <w:bCs/>
          <w:sz w:val="28"/>
          <w:szCs w:val="28"/>
          <w:lang w:val="uk-UA"/>
        </w:rPr>
        <w:t>о</w:t>
      </w:r>
      <w:r w:rsidRPr="00EE1C46">
        <w:rPr>
          <w:bCs/>
          <w:sz w:val="28"/>
          <w:szCs w:val="28"/>
          <w:lang w:val="uk-UA"/>
        </w:rPr>
        <w:t>ви від шкідливого впливу виробничих підприємств, підприємств та об’єктів комунально-складських зон і зон спеціального призначення.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використання: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захисні зелені насадження;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об’єкти інженерної інфраструктури;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магістральні інженерні мережі.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використання, які потребують погоджень: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оранжереї;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теплиці;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малі архітектурні форми;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дачі;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колективні сади;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колективні гаражі для зберігання легкових автомобілів;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автозаправні станції;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об’єкти обслуговування автомобілів.</w:t>
      </w:r>
    </w:p>
    <w:p w:rsidR="00E7445F" w:rsidRPr="00EE1C46" w:rsidRDefault="00E7445F" w:rsidP="00E7445F">
      <w:pPr>
        <w:pStyle w:val="aff7"/>
        <w:shd w:val="clear" w:color="auto" w:fill="FFFFFF"/>
        <w:tabs>
          <w:tab w:val="left" w:pos="15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 xml:space="preserve">Р-3.1 </w:t>
      </w:r>
      <w:proofErr w:type="spellStart"/>
      <w:r w:rsidRPr="00EE1C46">
        <w:rPr>
          <w:bCs/>
          <w:sz w:val="28"/>
          <w:szCs w:val="28"/>
          <w:lang w:val="uk-UA"/>
        </w:rPr>
        <w:t>Підзона</w:t>
      </w:r>
      <w:proofErr w:type="spellEnd"/>
      <w:r w:rsidRPr="00EE1C46">
        <w:rPr>
          <w:bCs/>
          <w:sz w:val="28"/>
          <w:szCs w:val="28"/>
          <w:lang w:val="uk-UA"/>
        </w:rPr>
        <w:t xml:space="preserve"> земель водного фонду (у тому числі прибережні захисні смуги).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Зону земель водного фонду складають: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річки, озера, водосховища, інші водні об'єкти, болота, острови;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прибережні захисні смуги вздовж річок та навколо водойм;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гідротехнічні, інші водогосподарські споруди та канали, а також землі, виділені під смуги відведення для них;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берегові смуги водних шляхів.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У прибережних захисних смугах уздовж річок, навколо водойм та на о</w:t>
      </w:r>
      <w:r w:rsidRPr="00EE1C46">
        <w:rPr>
          <w:bCs/>
          <w:sz w:val="28"/>
          <w:szCs w:val="28"/>
          <w:lang w:val="uk-UA"/>
        </w:rPr>
        <w:t>с</w:t>
      </w:r>
      <w:r w:rsidRPr="00EE1C46">
        <w:rPr>
          <w:bCs/>
          <w:sz w:val="28"/>
          <w:szCs w:val="28"/>
          <w:lang w:val="uk-UA"/>
        </w:rPr>
        <w:t>тровах забороняється: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розорювання земель (крім підготовки ґрунту для залуження і залісення), а також садівництво та городництво;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зберігання та застосування пестицидів і добрив;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будівництво будь-яких споруд (крім гідротехнічних, гідрометричних та лінійних), у тому числі баз відпочинку, дач, гаражів та стоянок автомоб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і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лів);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улаштування звалищ сміття, гноєсховищ, накопичувачів рідких і твердих відходів виробництва, кладовищ, скотомогильників, полів фільтрації т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о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що;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миття та обслуговування транспортних засобів і техніки.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lastRenderedPageBreak/>
        <w:t>Об'єкти, що знаходяться у прибережній захисній смузі, можуть експлу</w:t>
      </w:r>
      <w:r w:rsidRPr="00EE1C46">
        <w:rPr>
          <w:bCs/>
          <w:sz w:val="28"/>
          <w:szCs w:val="28"/>
          <w:lang w:val="uk-UA"/>
        </w:rPr>
        <w:t>а</w:t>
      </w:r>
      <w:r w:rsidRPr="00EE1C46">
        <w:rPr>
          <w:bCs/>
          <w:sz w:val="28"/>
          <w:szCs w:val="28"/>
          <w:lang w:val="uk-UA"/>
        </w:rPr>
        <w:t>туватись, якщо при цьому не порушується її режим. Не придатні для експлу</w:t>
      </w:r>
      <w:r w:rsidRPr="00EE1C46">
        <w:rPr>
          <w:bCs/>
          <w:sz w:val="28"/>
          <w:szCs w:val="28"/>
          <w:lang w:val="uk-UA"/>
        </w:rPr>
        <w:t>а</w:t>
      </w:r>
      <w:r w:rsidRPr="00EE1C46">
        <w:rPr>
          <w:bCs/>
          <w:sz w:val="28"/>
          <w:szCs w:val="28"/>
          <w:lang w:val="uk-UA"/>
        </w:rPr>
        <w:t>тації споруди, а також ті, що не відповідають встановленим режимам господ</w:t>
      </w:r>
      <w:r w:rsidRPr="00EE1C46">
        <w:rPr>
          <w:bCs/>
          <w:sz w:val="28"/>
          <w:szCs w:val="28"/>
          <w:lang w:val="uk-UA"/>
        </w:rPr>
        <w:t>а</w:t>
      </w:r>
      <w:r w:rsidRPr="00EE1C46">
        <w:rPr>
          <w:bCs/>
          <w:sz w:val="28"/>
          <w:szCs w:val="28"/>
          <w:lang w:val="uk-UA"/>
        </w:rPr>
        <w:t>рювання, підлягають винесенню з прибережних захисних смуг.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Переважні види використання ділянок: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розміщення зелених насаджень загального користування;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гідротехнічні, гідрометричні та лінійні споруди;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спортивні майданчики;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місця короткочасного відпочинку з відповідним обладнанням;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пляжі з відповідним обладнанням;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причали;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малі архітектурні форми.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Види використання, що супутні переважним видам:</w:t>
      </w:r>
    </w:p>
    <w:p w:rsidR="00E7445F" w:rsidRPr="00EE1C46" w:rsidRDefault="00E7445F" w:rsidP="00D07AD8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споруди комунальної та інженерної інфраструктури, необхідної для о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б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слуговування цієї зони або загальноміської території.</w:t>
      </w:r>
    </w:p>
    <w:p w:rsidR="00E7445F" w:rsidRPr="00EE1C46" w:rsidRDefault="00E7445F" w:rsidP="00E7445F">
      <w:pPr>
        <w:ind w:firstLine="720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Допустимі види використання, які потребують погоджень: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станції прокату човнів та рятувальні станції;</w:t>
      </w:r>
    </w:p>
    <w:p w:rsidR="00E7445F" w:rsidRPr="00EE1C46" w:rsidRDefault="00E7445F" w:rsidP="00E7445F">
      <w:pPr>
        <w:pStyle w:val="HTML"/>
        <w:numPr>
          <w:ilvl w:val="0"/>
          <w:numId w:val="34"/>
        </w:numPr>
        <w:shd w:val="clear" w:color="auto" w:fill="FFFFFF"/>
        <w:autoSpaceDE/>
        <w:autoSpaceDN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пристані.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Порядок надання земель водного фонду в користування та припинення права користування встановлюється земельним законодавством.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У постійне користування землі водного фонду надаються водогоспода</w:t>
      </w:r>
      <w:r w:rsidRPr="00EE1C46">
        <w:rPr>
          <w:bCs/>
          <w:sz w:val="28"/>
          <w:szCs w:val="28"/>
          <w:lang w:val="uk-UA"/>
        </w:rPr>
        <w:t>р</w:t>
      </w:r>
      <w:r w:rsidRPr="00EE1C46">
        <w:rPr>
          <w:bCs/>
          <w:sz w:val="28"/>
          <w:szCs w:val="28"/>
          <w:lang w:val="uk-UA"/>
        </w:rPr>
        <w:t>ським спеціалізованим організаціям, іншим підприємствам, установам і орг</w:t>
      </w:r>
      <w:r w:rsidRPr="00EE1C46">
        <w:rPr>
          <w:bCs/>
          <w:sz w:val="28"/>
          <w:szCs w:val="28"/>
          <w:lang w:val="uk-UA"/>
        </w:rPr>
        <w:t>а</w:t>
      </w:r>
      <w:r w:rsidRPr="00EE1C46">
        <w:rPr>
          <w:bCs/>
          <w:sz w:val="28"/>
          <w:szCs w:val="28"/>
          <w:lang w:val="uk-UA"/>
        </w:rPr>
        <w:t>нізаціям, в яких створено спеціалізовані служби для догляду за водними об'є</w:t>
      </w:r>
      <w:r w:rsidRPr="00EE1C46">
        <w:rPr>
          <w:bCs/>
          <w:sz w:val="28"/>
          <w:szCs w:val="28"/>
          <w:lang w:val="uk-UA"/>
        </w:rPr>
        <w:t>к</w:t>
      </w:r>
      <w:r w:rsidRPr="00EE1C46">
        <w:rPr>
          <w:bCs/>
          <w:sz w:val="28"/>
          <w:szCs w:val="28"/>
          <w:lang w:val="uk-UA"/>
        </w:rPr>
        <w:t>тами, прибережними захисними смугами, смугами відведення, береговими смугами водних шляхів, гідротехнічними спорудами та підтриманню їх у н</w:t>
      </w:r>
      <w:r w:rsidRPr="00EE1C46">
        <w:rPr>
          <w:bCs/>
          <w:sz w:val="28"/>
          <w:szCs w:val="28"/>
          <w:lang w:val="uk-UA"/>
        </w:rPr>
        <w:t>а</w:t>
      </w:r>
      <w:r w:rsidRPr="00EE1C46">
        <w:rPr>
          <w:bCs/>
          <w:sz w:val="28"/>
          <w:szCs w:val="28"/>
          <w:lang w:val="uk-UA"/>
        </w:rPr>
        <w:t>лежному стані.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У тимчасове користування за погодженням з постійними користувачами земельні ділянки прибережних захисних смуг, смуг відведення та берегових смуг водних шляхів можуть надаватися підприємствам, установам, організац</w:t>
      </w:r>
      <w:r w:rsidRPr="00EE1C46">
        <w:rPr>
          <w:bCs/>
          <w:sz w:val="28"/>
          <w:szCs w:val="28"/>
          <w:lang w:val="uk-UA"/>
        </w:rPr>
        <w:t>і</w:t>
      </w:r>
      <w:r w:rsidRPr="00EE1C46">
        <w:rPr>
          <w:bCs/>
          <w:sz w:val="28"/>
          <w:szCs w:val="28"/>
          <w:lang w:val="uk-UA"/>
        </w:rPr>
        <w:t>ям, об'єднанням громадян, релігійним організаціям, громадянам України, ін</w:t>
      </w:r>
      <w:r w:rsidRPr="00EE1C46">
        <w:rPr>
          <w:bCs/>
          <w:sz w:val="28"/>
          <w:szCs w:val="28"/>
          <w:lang w:val="uk-UA"/>
        </w:rPr>
        <w:t>о</w:t>
      </w:r>
      <w:r w:rsidRPr="00EE1C46">
        <w:rPr>
          <w:bCs/>
          <w:sz w:val="28"/>
          <w:szCs w:val="28"/>
          <w:lang w:val="uk-UA"/>
        </w:rPr>
        <w:t>земним юридичним та фізичним особам для сінокосіння, рибогосподарських потреб, культурно-оздоровчих, рекреаційних, спортивних і туристичних цілей, також для проведення науково-дослідних робіт.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Користування цими територіями здійснюється з урахуванням вимог щ</w:t>
      </w:r>
      <w:r w:rsidRPr="00EE1C46">
        <w:rPr>
          <w:bCs/>
          <w:sz w:val="28"/>
          <w:szCs w:val="28"/>
          <w:lang w:val="uk-UA"/>
        </w:rPr>
        <w:t>о</w:t>
      </w:r>
      <w:r w:rsidRPr="00EE1C46">
        <w:rPr>
          <w:bCs/>
          <w:sz w:val="28"/>
          <w:szCs w:val="28"/>
          <w:lang w:val="uk-UA"/>
        </w:rPr>
        <w:t>до охорони річок і водойм від забруднення, засмічення та замулення, а також з додержанням правил архітектури планування приміських зон та санітарних вимог у порядку, що встановлюється Кабінетом Міністрів України.</w:t>
      </w:r>
    </w:p>
    <w:p w:rsidR="00E7445F" w:rsidRPr="00EE1C46" w:rsidRDefault="00E7445F" w:rsidP="00E7445F">
      <w:pPr>
        <w:pStyle w:val="aff7"/>
        <w:shd w:val="clear" w:color="auto" w:fill="FFFFFF"/>
        <w:tabs>
          <w:tab w:val="left" w:pos="15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45F" w:rsidRPr="00EE1C46" w:rsidRDefault="00E7445F" w:rsidP="00D07AD8">
      <w:pPr>
        <w:ind w:left="142" w:right="112"/>
        <w:rPr>
          <w:b/>
          <w:bCs/>
          <w:sz w:val="28"/>
          <w:szCs w:val="28"/>
          <w:lang w:val="uk-UA"/>
        </w:rPr>
      </w:pPr>
      <w:bookmarkStart w:id="19" w:name="_Toc429648078"/>
      <w:r w:rsidRPr="00EE1C46">
        <w:rPr>
          <w:b/>
          <w:bCs/>
          <w:sz w:val="28"/>
          <w:szCs w:val="28"/>
          <w:lang w:val="uk-UA"/>
        </w:rPr>
        <w:t>4.7.7 Зони інженерної інфраструктури</w:t>
      </w:r>
      <w:bookmarkEnd w:id="19"/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ІН-2. головні об’єкти електромережі, водо- та газопостачання.</w:t>
      </w:r>
    </w:p>
    <w:p w:rsidR="00E7445F" w:rsidRPr="00EE1C46" w:rsidRDefault="00E7445F" w:rsidP="00D07AD8">
      <w:pPr>
        <w:ind w:left="142" w:right="112" w:firstLine="720"/>
        <w:jc w:val="both"/>
        <w:rPr>
          <w:bCs/>
          <w:sz w:val="28"/>
          <w:szCs w:val="28"/>
          <w:lang w:val="uk-UA"/>
        </w:rPr>
      </w:pPr>
      <w:r w:rsidRPr="00EE1C46">
        <w:rPr>
          <w:bCs/>
          <w:sz w:val="28"/>
          <w:szCs w:val="28"/>
          <w:lang w:val="uk-UA"/>
        </w:rPr>
        <w:t>Дана територія використовується для розміщення об’єктів електромер</w:t>
      </w:r>
      <w:r w:rsidRPr="00EE1C46">
        <w:rPr>
          <w:bCs/>
          <w:sz w:val="28"/>
          <w:szCs w:val="28"/>
          <w:lang w:val="uk-UA"/>
        </w:rPr>
        <w:t>е</w:t>
      </w:r>
      <w:r w:rsidRPr="00EE1C46">
        <w:rPr>
          <w:bCs/>
          <w:sz w:val="28"/>
          <w:szCs w:val="28"/>
          <w:lang w:val="uk-UA"/>
        </w:rPr>
        <w:t>жі, водо- та газопостачання тощо.</w:t>
      </w:r>
    </w:p>
    <w:p w:rsidR="008C27AB" w:rsidRPr="00EE1C46" w:rsidRDefault="008C27AB" w:rsidP="008C27AB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7AB" w:rsidRPr="00EE1C46" w:rsidRDefault="008C27AB" w:rsidP="008C27AB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Санітарно-захисні зони сільськогосподарських підприємств:</w:t>
      </w:r>
    </w:p>
    <w:p w:rsidR="008C27AB" w:rsidRPr="00EE1C46" w:rsidRDefault="008C27AB" w:rsidP="008C27AB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Території  санітарно-захисних зон не виключаються із землекорист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вання і повинні бути використані для потреб сільського господарства тільки при погодженні з органами санітарного та ветеринарного нагляду. </w:t>
      </w:r>
    </w:p>
    <w:p w:rsidR="008C27AB" w:rsidRPr="00EE1C46" w:rsidRDefault="008C27AB" w:rsidP="008C27AB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санітарно-захисних зонах дозволяється розміщувати: </w:t>
      </w:r>
    </w:p>
    <w:p w:rsidR="008C27AB" w:rsidRPr="00EE1C46" w:rsidRDefault="008C27AB" w:rsidP="008C27AB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підприємства, окремі будівлі та споруди з виробництвом меншого класу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шкідливості, ніж виробництво, для якого встановлена санітарно-захисна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зона, за умови аналогічного характеру шкідливості;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 лазні, пральні, гаражі, склади, сховища (крім громадських і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спеціалізованих продовольчих);</w:t>
      </w:r>
    </w:p>
    <w:p w:rsidR="008C27AB" w:rsidRPr="00EE1C46" w:rsidRDefault="008C27AB" w:rsidP="008C27AB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будинки управлінь та конторські приміщення, крамниці, підприємства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громадського харчування, медпункти, дослідні лабораторії, пов'язані з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обслуговуванням підприємства, що проектується, та також підприємств, що розміщені поряд;</w:t>
      </w:r>
    </w:p>
    <w:p w:rsidR="008C27AB" w:rsidRPr="00EE1C46" w:rsidRDefault="008C27AB" w:rsidP="008C27AB">
      <w:pPr>
        <w:pStyle w:val="HTML"/>
        <w:numPr>
          <w:ilvl w:val="0"/>
          <w:numId w:val="34"/>
        </w:numPr>
        <w:shd w:val="clear" w:color="auto" w:fill="FFFFFF"/>
        <w:autoSpaceDE/>
        <w:autoSpaceDN/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t>стоянки громадського та приватного транспорту, місцеві та транзитні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комунікації, ЛЕП, водопровідні та каналізаційні насосні станції, підземні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резервуари, розсадники рослин для озеленення підприємства і</w:t>
      </w:r>
      <w:r w:rsidRPr="00EE1C46">
        <w:rPr>
          <w:rFonts w:ascii="Times New Roman" w:hAnsi="Times New Roman"/>
          <w:color w:val="212121"/>
          <w:sz w:val="28"/>
          <w:szCs w:val="28"/>
          <w:lang w:val="uk-UA"/>
        </w:rPr>
        <w:br/>
        <w:t>санітарно-захисної зони.</w:t>
      </w:r>
    </w:p>
    <w:p w:rsidR="008C27AB" w:rsidRPr="00EE1C46" w:rsidRDefault="008C27AB" w:rsidP="008C27AB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санітарно-захисних зон завширшки понад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rFonts w:ascii="Times New Roman" w:hAnsi="Times New Roman" w:cs="Times New Roman"/>
            <w:sz w:val="28"/>
            <w:szCs w:val="28"/>
            <w:lang w:val="uk-UA"/>
          </w:rPr>
          <w:t>100 м</w:t>
        </w:r>
      </w:smartTag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з боку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сельбишної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зони повинні передбачатись смуги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деревно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-чагарникових зелених насаджень завширшки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rFonts w:ascii="Times New Roman" w:hAnsi="Times New Roman" w:cs="Times New Roman"/>
            <w:sz w:val="28"/>
            <w:szCs w:val="28"/>
            <w:lang w:val="uk-UA"/>
          </w:rPr>
          <w:t>50 м</w:t>
        </w:r>
      </w:smartTag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, а при ширині зони від 50 до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rFonts w:ascii="Times New Roman" w:hAnsi="Times New Roman" w:cs="Times New Roman"/>
            <w:sz w:val="28"/>
            <w:szCs w:val="28"/>
            <w:lang w:val="uk-UA"/>
          </w:rPr>
          <w:t>100 м</w:t>
        </w:r>
      </w:smartTag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ширина смуги повинна бути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rFonts w:ascii="Times New Roman" w:hAnsi="Times New Roman" w:cs="Times New Roman"/>
            <w:sz w:val="28"/>
            <w:szCs w:val="28"/>
            <w:lang w:val="uk-UA"/>
          </w:rPr>
          <w:t>20 метрів</w:t>
        </w:r>
      </w:smartTag>
      <w:r w:rsidRPr="00EE1C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7AB" w:rsidRPr="00EE1C46" w:rsidRDefault="008C27AB" w:rsidP="008C27AB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В санітарно-захисній зоні не допускається розміщення житлових буд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нків, дитячих дошкільних закладів, шкіл, лікувально-профілактичних та озд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ровчих закладів загального користування, установ відпочинку, спортивних споруд, садів, парків, садівничих </w:t>
      </w:r>
      <w:r w:rsidR="003D06B5" w:rsidRPr="00EE1C46">
        <w:rPr>
          <w:rFonts w:ascii="Times New Roman" w:hAnsi="Times New Roman" w:cs="Times New Roman"/>
          <w:sz w:val="28"/>
          <w:szCs w:val="28"/>
          <w:lang w:val="uk-UA"/>
        </w:rPr>
        <w:t>товариств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та городів. На території санітарно-захисної зони не допускається розміщувати підприємства,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>виробничі будівлі та споруди в тих випадках, коли виробничі шкідливості,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br/>
        <w:t>що виділяються одним із підприємств, можуть зашкодити здоров'ю працю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чих або призвести до псування матеріалів, обладнання та готової продукції іншого підприємства, а також коли це призводить до збільшення концентрації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шкідливостей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в зоні житлової забудови вище дозволених рівнів, встановлених санітарними нормами проектування промислових підприємств.</w:t>
      </w:r>
    </w:p>
    <w:p w:rsidR="008F1CA3" w:rsidRPr="00EE1C46" w:rsidRDefault="008F1CA3" w:rsidP="008F1CA3">
      <w:pPr>
        <w:pStyle w:val="affb"/>
        <w:widowControl/>
        <w:ind w:right="112"/>
        <w:jc w:val="both"/>
        <w:rPr>
          <w:spacing w:val="0"/>
          <w:kern w:val="0"/>
          <w:position w:val="0"/>
          <w:sz w:val="28"/>
          <w:szCs w:val="28"/>
          <w:lang w:val="uk-UA"/>
        </w:rPr>
      </w:pPr>
    </w:p>
    <w:p w:rsidR="00DF050F" w:rsidRPr="00EE1C46" w:rsidRDefault="008F1CA3" w:rsidP="008F1CA3">
      <w:pPr>
        <w:pStyle w:val="affb"/>
        <w:widowControl/>
        <w:ind w:right="112"/>
        <w:jc w:val="both"/>
        <w:rPr>
          <w:b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spacing w:val="0"/>
          <w:kern w:val="0"/>
          <w:position w:val="0"/>
          <w:sz w:val="28"/>
          <w:szCs w:val="28"/>
          <w:lang w:val="uk-UA"/>
        </w:rPr>
        <w:t xml:space="preserve"> 4.7.8. Зони підприємств IV класу шкідливості В-4. </w:t>
      </w:r>
    </w:p>
    <w:p w:rsidR="008F1CA3" w:rsidRPr="00EE1C46" w:rsidRDefault="008F1CA3" w:rsidP="008F1CA3">
      <w:pPr>
        <w:ind w:left="142" w:right="112"/>
        <w:jc w:val="both"/>
        <w:rPr>
          <w:b/>
          <w:sz w:val="28"/>
          <w:szCs w:val="28"/>
          <w:lang w:val="uk-UA"/>
        </w:rPr>
      </w:pPr>
      <w:r w:rsidRPr="00EE1C46">
        <w:rPr>
          <w:b/>
          <w:sz w:val="28"/>
          <w:szCs w:val="28"/>
          <w:lang w:val="uk-UA"/>
        </w:rPr>
        <w:tab/>
      </w:r>
      <w:r w:rsidRPr="00EE1C46">
        <w:rPr>
          <w:sz w:val="28"/>
          <w:szCs w:val="28"/>
          <w:lang w:val="uk-UA"/>
        </w:rPr>
        <w:t>Призначаються для розміщення підприємств, що є джерелами забрудне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ня навколишнього середовища і потребують встановлення санітарно-захисних зон до 100м.</w:t>
      </w:r>
    </w:p>
    <w:p w:rsidR="00DF050F" w:rsidRPr="00EE1C46" w:rsidRDefault="00DF050F" w:rsidP="00D26624">
      <w:pPr>
        <w:ind w:left="142" w:right="112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5. Озеленення, рекреаційне обслуговування та благоустрій території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5.1. Озеленення та рекреаційне обслуговування</w:t>
      </w:r>
    </w:p>
    <w:p w:rsidR="00DF050F" w:rsidRPr="00EE1C46" w:rsidRDefault="00DF050F" w:rsidP="00D07AD8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На момент розроблення Генерального плану територія села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загалом забезпечена озелененням, проте її система потребує певного впоря</w:t>
      </w:r>
      <w:r w:rsidRPr="00EE1C46">
        <w:rPr>
          <w:sz w:val="28"/>
          <w:szCs w:val="28"/>
          <w:lang w:val="uk-UA"/>
        </w:rPr>
        <w:t>д</w:t>
      </w:r>
      <w:r w:rsidRPr="00EE1C46">
        <w:rPr>
          <w:sz w:val="28"/>
          <w:szCs w:val="28"/>
          <w:lang w:val="uk-UA"/>
        </w:rPr>
        <w:t>кування.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Необхідність впорядкування системи озеленення передбачена в першу чергу з метою дотримання Державних санітарних правил планування та заб</w:t>
      </w:r>
      <w:r w:rsidRPr="00EE1C46">
        <w:rPr>
          <w:sz w:val="28"/>
          <w:szCs w:val="28"/>
          <w:lang w:val="uk-UA"/>
        </w:rPr>
        <w:t>у</w:t>
      </w:r>
      <w:r w:rsidRPr="00EE1C46">
        <w:rPr>
          <w:sz w:val="28"/>
          <w:szCs w:val="28"/>
          <w:lang w:val="uk-UA"/>
        </w:rPr>
        <w:lastRenderedPageBreak/>
        <w:t>дови населених пунктів, а також для реалізації ряду проектних рішень, зокр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ма: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винесення за межі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зони виробничих будівель підприємства, які на даний час розташовані в центральній частині села поблизу його грома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ського центру;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поліпшення культурно-побутового обслуговування;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створення рекреаційної зони;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формування озеленених територій загального користування, спеціального призначення(санітарно-захисних зон), обмеженого користування.</w:t>
      </w:r>
    </w:p>
    <w:p w:rsidR="00C7242E" w:rsidRPr="00EE1C46" w:rsidRDefault="00C7242E" w:rsidP="00D26624">
      <w:pPr>
        <w:ind w:left="142" w:right="112" w:firstLine="720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При цьому, проектними рішенням враховано ряд вимог, встановлених державними санітарними нормами та державними будівельними нормами, в</w:t>
      </w:r>
      <w:r w:rsidRPr="00EE1C46">
        <w:rPr>
          <w:sz w:val="28"/>
          <w:szCs w:val="28"/>
          <w:lang w:val="uk-UA"/>
        </w:rPr>
        <w:t>і</w:t>
      </w:r>
      <w:r w:rsidRPr="00EE1C46">
        <w:rPr>
          <w:sz w:val="28"/>
          <w:szCs w:val="28"/>
          <w:lang w:val="uk-UA"/>
        </w:rPr>
        <w:t>дповідно до яких: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на території санітарно-захисної зони завширшки 100 м  і більше з боку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сельбищної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території належить передбачати смугу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деревно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-чагарникових насаджень завширшки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50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, а з шириною зони до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100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- не ме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20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вздовж межі території виробничої зони, а також для ізоляції окремих вир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бничих комплексів один від одного належить передбачати улаштування 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лених смуг завширшки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5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зелені насадження для захисту водозабірних споруд з підземних джерел 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обхідно розміщувати на межі першого поясу зони санітарної охорони на 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дстані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30 м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від підземного джерела і водозабірних споруд.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озеленення територій має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здійснюватись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з максимальним збереженням і використанням існуючих зелених насаджень;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підбір асортименту рослин і розміщення їх на території населених пунктів слід проводити в залежності від природно-кліматичних умов, розмірів н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селеного пункту. При  цьому  слід враховувати як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пилогазостійкість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br/>
        <w:t>рослин, так і їх захисні і оздоровчі властивості. Забороняється застосовув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ти для озеленення вулиць фруктові дерева і чагарники, що потребують 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робки отрутохімікатами;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дерева, що висаджуються біля будинків, не повинні перешкоджати інсол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я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ції і освітленості житлових і громадських будівель відповідно до гігієні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них норм.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Додатково проектним рішенням враховано ряд вимог державних будів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>льних норм, відповідно до яких:</w:t>
      </w:r>
    </w:p>
    <w:p w:rsidR="00DF050F" w:rsidRPr="00EE1C46" w:rsidRDefault="00DF050F" w:rsidP="00C7242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зелені насадження на території сільських Рад і населених пунктів підрозд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ляються на: спільного користування (на території парку, скверу, бульварів), обмеженого користування (на територіях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безсадибної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житлової забудови, виробничої зони, ділянок установ громадського призначення,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прикварти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них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і присадибних  ділянок); спеціального призначення (санітарно-захисні, меліоративні);</w:t>
      </w:r>
    </w:p>
    <w:p w:rsidR="00DF050F" w:rsidRPr="00EE1C46" w:rsidRDefault="00DF050F" w:rsidP="00C7242E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норма площі зелених насаджень спільного користування на одного сільс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кого жителя складає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13 м²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</w:t>
      </w:r>
    </w:p>
    <w:p w:rsidR="00DF050F" w:rsidRPr="00EE1C46" w:rsidRDefault="00AE4E4B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lastRenderedPageBreak/>
        <w:t>Відносно</w:t>
      </w:r>
      <w:r w:rsidR="00DF050F" w:rsidRPr="00EE1C46">
        <w:rPr>
          <w:sz w:val="28"/>
          <w:szCs w:val="28"/>
          <w:lang w:val="uk-UA"/>
        </w:rPr>
        <w:t xml:space="preserve"> територіальної організації рекреації проектні рішення врах</w:t>
      </w:r>
      <w:r w:rsidR="00DF050F" w:rsidRPr="00EE1C46">
        <w:rPr>
          <w:sz w:val="28"/>
          <w:szCs w:val="28"/>
          <w:lang w:val="uk-UA"/>
        </w:rPr>
        <w:t>о</w:t>
      </w:r>
      <w:r w:rsidR="00DF050F" w:rsidRPr="00EE1C46">
        <w:rPr>
          <w:sz w:val="28"/>
          <w:szCs w:val="28"/>
          <w:lang w:val="uk-UA"/>
        </w:rPr>
        <w:t>вують наступні основні вимоги державних будівельних норм: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на території сільських Рад і сільських поселень необхідно передбачати си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тему озеленення територій та інших відкритих просторів, що можуть бути використані для тривалого і короткочасного відпочинку населення. Зони тривалого відпочинку належить розміщувати за межами населених пунктів в найсприятливіших умовах;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розміщення зон відпочинку сільського населення належить передбачати 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і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дповідно до порядку використання рекреаційних земель на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ландшафтно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-рекреаційних територіях населених пунктів (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внутрішньоселищні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), території сільських Рад і в системах розселення (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міжселенні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);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розрахункова кількість одночасних відвідувачів території парків, лісопа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ків, лісів, зелених зон належить приймати не більше 70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чол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/га;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зона короткочасного відпочинку на території сільських населених пунктів включає території лісопарків, що прилягають до них, парків, скверів, бул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ь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варів. Громадські центри сільських населених пунктів належить формувати у комплексі з зонами короткочасного відпочинку;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найменша величина площі парку чи </w:t>
      </w:r>
      <w:proofErr w:type="spellStart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загальноселищного</w:t>
      </w:r>
      <w:proofErr w:type="spellEnd"/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саду повинна скл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а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дати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0,2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(без фізкультурно-спортивних споруд), </w:t>
      </w:r>
      <w:r w:rsidR="003D06B5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скверу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 -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0,5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. Під з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е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лені насадження парку, саду чи скверу повинно відводитись не менше 70% території (без фізкультурно-спортивних споруд);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в умовах реконструкції сільських населених пунктів, завершення забудови і благоустрою їх громадських центрів необхідно передбачати улаштування окремих скверів або парку у складі культурного комплексу на території громадського центру.</w:t>
      </w:r>
    </w:p>
    <w:p w:rsidR="00C7242E" w:rsidRPr="00EE1C46" w:rsidRDefault="00C7242E" w:rsidP="00D26624">
      <w:pPr>
        <w:ind w:left="142" w:right="112" w:firstLine="720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Таким чином, проектним рішенням передбачається розміщення насту</w:t>
      </w:r>
      <w:r w:rsidRPr="00EE1C46">
        <w:rPr>
          <w:sz w:val="28"/>
          <w:szCs w:val="28"/>
          <w:lang w:val="uk-UA"/>
        </w:rPr>
        <w:t>п</w:t>
      </w:r>
      <w:r w:rsidRPr="00EE1C46">
        <w:rPr>
          <w:sz w:val="28"/>
          <w:szCs w:val="28"/>
          <w:lang w:val="uk-UA"/>
        </w:rPr>
        <w:t>них зони короткочасного відпочинку: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територія скверу площею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2,4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яка розміщена в громадському центрі села поруч із сільським будинком культури, озеленення якої потребує частков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го впорядкування;</w:t>
      </w:r>
    </w:p>
    <w:p w:rsidR="00DF050F" w:rsidRPr="00EE1C46" w:rsidRDefault="00DF050F" w:rsidP="0048632F">
      <w:pPr>
        <w:pStyle w:val="affb"/>
        <w:widowControl/>
        <w:numPr>
          <w:ilvl w:val="0"/>
          <w:numId w:val="31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створення рекреаційної зони відпочинку на північно-східній околиці села вз</w:t>
      </w:r>
      <w:r w:rsidR="00030A09"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довж берега річки Хорол площею </w:t>
      </w:r>
      <w:smartTag w:uri="urn:schemas-microsoft-com:office:smarttags" w:element="metricconverter">
        <w:smartTagPr>
          <w:attr w:name="ProductID" w:val="3 м"/>
        </w:smartTagPr>
        <w:r w:rsidR="00030A09"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>7,9</w:t>
        </w:r>
        <w:r w:rsidRPr="00EE1C46">
          <w:rPr>
            <w:b w:val="0"/>
            <w:bCs w:val="0"/>
            <w:spacing w:val="0"/>
            <w:kern w:val="0"/>
            <w:position w:val="0"/>
            <w:sz w:val="28"/>
            <w:szCs w:val="28"/>
            <w:lang w:val="uk-UA"/>
          </w:rPr>
          <w:t xml:space="preserve"> га</w:t>
        </w:r>
      </w:smartTag>
      <w:r w:rsidRPr="00EE1C46"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, яка потребує озеленення.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>Підсумовуючи вищевикладене, проектні рішення відносно системи з</w:t>
      </w:r>
      <w:r w:rsidRPr="00EE1C46">
        <w:rPr>
          <w:sz w:val="28"/>
          <w:szCs w:val="28"/>
          <w:lang w:val="uk-UA"/>
        </w:rPr>
        <w:t>е</w:t>
      </w:r>
      <w:r w:rsidRPr="00EE1C46">
        <w:rPr>
          <w:sz w:val="28"/>
          <w:szCs w:val="28"/>
          <w:lang w:val="uk-UA"/>
        </w:rPr>
        <w:t xml:space="preserve">лених насаджень села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характеризуються наступними показник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ми:</w:t>
      </w:r>
    </w:p>
    <w:p w:rsidR="00DF050F" w:rsidRPr="00EE1C46" w:rsidRDefault="00DF050F" w:rsidP="00D26624">
      <w:pPr>
        <w:ind w:left="142" w:right="112" w:firstLine="720"/>
        <w:jc w:val="right"/>
        <w:rPr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5"/>
        <w:gridCol w:w="2392"/>
        <w:gridCol w:w="2392"/>
      </w:tblGrid>
      <w:tr w:rsidR="00DF050F" w:rsidRPr="00EE1C46" w:rsidTr="00EE4943">
        <w:tc>
          <w:tcPr>
            <w:tcW w:w="959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5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Вид території зелених н</w:t>
            </w:r>
            <w:r w:rsidRPr="00EE1C46">
              <w:rPr>
                <w:sz w:val="28"/>
                <w:szCs w:val="28"/>
                <w:lang w:val="uk-UA"/>
              </w:rPr>
              <w:t>а</w:t>
            </w:r>
            <w:r w:rsidRPr="00EE1C46">
              <w:rPr>
                <w:sz w:val="28"/>
                <w:szCs w:val="28"/>
                <w:lang w:val="uk-UA"/>
              </w:rPr>
              <w:t>саджень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Одиниця вим</w:t>
            </w:r>
            <w:r w:rsidRPr="00EE1C46">
              <w:rPr>
                <w:sz w:val="28"/>
                <w:szCs w:val="28"/>
                <w:lang w:val="uk-UA"/>
              </w:rPr>
              <w:t>і</w:t>
            </w:r>
            <w:r w:rsidRPr="00EE1C46">
              <w:rPr>
                <w:sz w:val="28"/>
                <w:szCs w:val="28"/>
                <w:lang w:val="uk-UA"/>
              </w:rPr>
              <w:t xml:space="preserve">ру </w:t>
            </w:r>
            <w:r w:rsidR="003D06B5" w:rsidRPr="00EE1C46">
              <w:rPr>
                <w:sz w:val="28"/>
                <w:szCs w:val="28"/>
                <w:lang w:val="uk-UA"/>
              </w:rPr>
              <w:t>пло</w:t>
            </w:r>
            <w:r w:rsidR="003D06B5">
              <w:rPr>
                <w:sz w:val="28"/>
                <w:szCs w:val="28"/>
                <w:lang w:val="uk-UA"/>
              </w:rPr>
              <w:t>щі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Проектна пл</w:t>
            </w:r>
            <w:r w:rsidRPr="00EE1C46">
              <w:rPr>
                <w:sz w:val="28"/>
                <w:szCs w:val="28"/>
                <w:lang w:val="uk-UA"/>
              </w:rPr>
              <w:t>о</w:t>
            </w:r>
            <w:r w:rsidRPr="00EE1C46">
              <w:rPr>
                <w:sz w:val="28"/>
                <w:szCs w:val="28"/>
                <w:lang w:val="uk-UA"/>
              </w:rPr>
              <w:t>ща зелених н</w:t>
            </w:r>
            <w:r w:rsidRPr="00EE1C46">
              <w:rPr>
                <w:sz w:val="28"/>
                <w:szCs w:val="28"/>
                <w:lang w:val="uk-UA"/>
              </w:rPr>
              <w:t>а</w:t>
            </w:r>
            <w:r w:rsidRPr="00EE1C46">
              <w:rPr>
                <w:sz w:val="28"/>
                <w:szCs w:val="28"/>
                <w:lang w:val="uk-UA"/>
              </w:rPr>
              <w:t>саджень</w:t>
            </w:r>
          </w:p>
        </w:tc>
      </w:tr>
      <w:tr w:rsidR="00DF050F" w:rsidRPr="00EE1C46" w:rsidTr="00EE4943">
        <w:tc>
          <w:tcPr>
            <w:tcW w:w="959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5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Загального користування (на території парку, скверу, бульварів)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33,8</w:t>
            </w:r>
          </w:p>
        </w:tc>
      </w:tr>
      <w:tr w:rsidR="00DF050F" w:rsidRPr="00EE1C46" w:rsidTr="00EE4943">
        <w:tc>
          <w:tcPr>
            <w:tcW w:w="959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5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Обмеженого користування (на територіях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безсадибної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</w:t>
            </w:r>
            <w:r w:rsidRPr="00EE1C46">
              <w:rPr>
                <w:sz w:val="28"/>
                <w:szCs w:val="28"/>
                <w:lang w:val="uk-UA"/>
              </w:rPr>
              <w:lastRenderedPageBreak/>
              <w:t>житлової забудови, виро</w:t>
            </w:r>
            <w:r w:rsidRPr="00EE1C46">
              <w:rPr>
                <w:sz w:val="28"/>
                <w:szCs w:val="28"/>
                <w:lang w:val="uk-UA"/>
              </w:rPr>
              <w:t>б</w:t>
            </w:r>
            <w:r w:rsidRPr="00EE1C46">
              <w:rPr>
                <w:sz w:val="28"/>
                <w:szCs w:val="28"/>
                <w:lang w:val="uk-UA"/>
              </w:rPr>
              <w:t xml:space="preserve">ничої зони, ділянок установ громадського призначення,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приквартирних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і присади</w:t>
            </w:r>
            <w:r w:rsidRPr="00EE1C46">
              <w:rPr>
                <w:sz w:val="28"/>
                <w:szCs w:val="28"/>
                <w:lang w:val="uk-UA"/>
              </w:rPr>
              <w:t>б</w:t>
            </w:r>
            <w:r w:rsidRPr="00EE1C46">
              <w:rPr>
                <w:sz w:val="28"/>
                <w:szCs w:val="28"/>
                <w:lang w:val="uk-UA"/>
              </w:rPr>
              <w:t>них  ділянок)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lastRenderedPageBreak/>
              <w:t>га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1,5</w:t>
            </w:r>
          </w:p>
        </w:tc>
      </w:tr>
      <w:tr w:rsidR="00DF050F" w:rsidRPr="00EE1C46" w:rsidTr="00EE4943">
        <w:tc>
          <w:tcPr>
            <w:tcW w:w="959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825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Спеціального призначення (санітарно-захисні, мелі</w:t>
            </w:r>
            <w:r w:rsidRPr="00EE1C46">
              <w:rPr>
                <w:sz w:val="28"/>
                <w:szCs w:val="28"/>
                <w:lang w:val="uk-UA"/>
              </w:rPr>
              <w:t>о</w:t>
            </w:r>
            <w:r w:rsidRPr="00EE1C46">
              <w:rPr>
                <w:sz w:val="28"/>
                <w:szCs w:val="28"/>
                <w:lang w:val="uk-UA"/>
              </w:rPr>
              <w:t>ративні)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2392" w:type="dxa"/>
          </w:tcPr>
          <w:p w:rsidR="00DF050F" w:rsidRPr="00EE1C46" w:rsidRDefault="00DF050F" w:rsidP="00D26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12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57,1</w:t>
            </w:r>
          </w:p>
        </w:tc>
      </w:tr>
    </w:tbl>
    <w:p w:rsidR="00DF050F" w:rsidRPr="00EE1C46" w:rsidRDefault="00DF050F" w:rsidP="00D2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rPr>
          <w:sz w:val="20"/>
          <w:szCs w:val="20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t>5.2. Благоустрій території</w:t>
      </w: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Зовнішній благоустрій передбачає комплекс заходів з ландшафтної, </w:t>
      </w:r>
      <w:proofErr w:type="spellStart"/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>р</w:t>
      </w:r>
      <w:r w:rsidRPr="00EE1C46">
        <w:rPr>
          <w:sz w:val="28"/>
          <w:szCs w:val="28"/>
          <w:lang w:val="uk-UA"/>
        </w:rPr>
        <w:t>тектурно</w:t>
      </w:r>
      <w:proofErr w:type="spellEnd"/>
      <w:r w:rsidRPr="00EE1C46">
        <w:rPr>
          <w:sz w:val="28"/>
          <w:szCs w:val="28"/>
          <w:lang w:val="uk-UA"/>
        </w:rPr>
        <w:t xml:space="preserve">-просторової та естетичної організації території населеного пункту, що забезпечують комфортні умови для праці, побуту й відпочинку жителів, які включають в себе вирішення та розміщення малих архітектурних форм, формування системи зелених насаджень (у тому числі декоративне озеленення й квіткове оформлення, </w:t>
      </w:r>
      <w:proofErr w:type="spellStart"/>
      <w:r w:rsidRPr="00EE1C46">
        <w:rPr>
          <w:sz w:val="28"/>
          <w:szCs w:val="28"/>
          <w:lang w:val="uk-UA"/>
        </w:rPr>
        <w:t>геопластику</w:t>
      </w:r>
      <w:proofErr w:type="spellEnd"/>
      <w:r w:rsidRPr="00EE1C46">
        <w:rPr>
          <w:sz w:val="28"/>
          <w:szCs w:val="28"/>
          <w:lang w:val="uk-UA"/>
        </w:rPr>
        <w:t xml:space="preserve"> рельєфу - брукування майданів і майда</w:t>
      </w:r>
      <w:r w:rsidRPr="00EE1C46">
        <w:rPr>
          <w:sz w:val="28"/>
          <w:szCs w:val="28"/>
          <w:lang w:val="uk-UA"/>
        </w:rPr>
        <w:t>н</w:t>
      </w:r>
      <w:r w:rsidRPr="00EE1C46">
        <w:rPr>
          <w:sz w:val="28"/>
          <w:szCs w:val="28"/>
          <w:lang w:val="uk-UA"/>
        </w:rPr>
        <w:t>чиків, улаштування підпірних стінок, сходів, пандусів, створення штучного рельєфу) та інше.</w:t>
      </w:r>
    </w:p>
    <w:p w:rsidR="00DF050F" w:rsidRPr="00EE1C46" w:rsidRDefault="00DF050F" w:rsidP="00D2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Державними будівельними нормами передбачено, що розміщення всіх елементів візуально-просторової інформації повинно бути підпорядковане </w:t>
      </w:r>
      <w:proofErr w:type="spellStart"/>
      <w:r w:rsidRPr="00EE1C46">
        <w:rPr>
          <w:sz w:val="28"/>
          <w:szCs w:val="28"/>
          <w:lang w:val="uk-UA"/>
        </w:rPr>
        <w:t>об'ємно</w:t>
      </w:r>
      <w:proofErr w:type="spellEnd"/>
      <w:r w:rsidRPr="00EE1C46">
        <w:rPr>
          <w:sz w:val="28"/>
          <w:szCs w:val="28"/>
          <w:lang w:val="uk-UA"/>
        </w:rPr>
        <w:t>-просторовому вирішенню забудови з урахуванням масштабності й а</w:t>
      </w:r>
      <w:r w:rsidRPr="00EE1C46">
        <w:rPr>
          <w:sz w:val="28"/>
          <w:szCs w:val="28"/>
          <w:lang w:val="uk-UA"/>
        </w:rPr>
        <w:t>р</w:t>
      </w:r>
      <w:r w:rsidRPr="00EE1C46">
        <w:rPr>
          <w:sz w:val="28"/>
          <w:szCs w:val="28"/>
          <w:lang w:val="uk-UA"/>
        </w:rPr>
        <w:t>хітектурно-художньої композиції та здійснюватися за межами червоних ліній або бокової видимості вулиці.</w:t>
      </w:r>
    </w:p>
    <w:p w:rsidR="00DF050F" w:rsidRPr="00EE1C46" w:rsidRDefault="00DF050F" w:rsidP="00D2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Місця відпочинку для відвідувачів громадських закладів передбачают</w:t>
      </w:r>
      <w:r w:rsidRPr="00EE1C46">
        <w:rPr>
          <w:sz w:val="28"/>
          <w:szCs w:val="28"/>
          <w:lang w:val="uk-UA"/>
        </w:rPr>
        <w:t>ь</w:t>
      </w:r>
      <w:r w:rsidRPr="00EE1C46">
        <w:rPr>
          <w:sz w:val="28"/>
          <w:szCs w:val="28"/>
          <w:lang w:val="uk-UA"/>
        </w:rPr>
        <w:t>ся на рекреаційних майданчиках перед входами  в будів</w:t>
      </w:r>
      <w:r w:rsidR="008C4538" w:rsidRPr="00EE1C46">
        <w:rPr>
          <w:sz w:val="28"/>
          <w:szCs w:val="28"/>
          <w:lang w:val="uk-UA"/>
        </w:rPr>
        <w:t>л</w:t>
      </w:r>
      <w:r w:rsidRPr="00EE1C46">
        <w:rPr>
          <w:sz w:val="28"/>
          <w:szCs w:val="28"/>
          <w:lang w:val="uk-UA"/>
        </w:rPr>
        <w:t xml:space="preserve">ю або у сквері, що розміщується в межах </w:t>
      </w:r>
      <w:r w:rsidR="008C4538" w:rsidRPr="00EE1C46">
        <w:rPr>
          <w:sz w:val="28"/>
          <w:szCs w:val="28"/>
          <w:lang w:val="uk-UA"/>
        </w:rPr>
        <w:t>громадського центру</w:t>
      </w:r>
      <w:r w:rsidRPr="00EE1C46">
        <w:rPr>
          <w:sz w:val="28"/>
          <w:szCs w:val="28"/>
          <w:lang w:val="uk-UA"/>
        </w:rPr>
        <w:t xml:space="preserve">. Орієнтовний розмір майданчиків відпочинку - 30-50 </w:t>
      </w:r>
      <w:proofErr w:type="spellStart"/>
      <w:r w:rsidRPr="00EE1C46">
        <w:rPr>
          <w:sz w:val="28"/>
          <w:szCs w:val="28"/>
          <w:lang w:val="uk-UA"/>
        </w:rPr>
        <w:t>кв.м</w:t>
      </w:r>
      <w:proofErr w:type="spellEnd"/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Зовнішній благоустрій ділянок садибної забудови включає у себе вла</w:t>
      </w:r>
      <w:r w:rsidRPr="00EE1C46">
        <w:rPr>
          <w:sz w:val="28"/>
          <w:szCs w:val="28"/>
          <w:lang w:val="uk-UA"/>
        </w:rPr>
        <w:t>ш</w:t>
      </w:r>
      <w:r w:rsidRPr="00EE1C46">
        <w:rPr>
          <w:sz w:val="28"/>
          <w:szCs w:val="28"/>
          <w:lang w:val="uk-UA"/>
        </w:rPr>
        <w:t>тування огорож, проїздів, доріжок, майданчиків відпочинку, дитячих і госп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дарських майданчиків, декоративне озеленення та квіткове оформлення. Воно здійснюється господарями садиб у відповідності із загальними архітектурно-планувальними й санітарно-гігієнічними вимогами.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При в'їзді в сільський населений пункт установлюється </w:t>
      </w:r>
      <w:r w:rsidR="003D06B5" w:rsidRPr="00EE1C46">
        <w:rPr>
          <w:sz w:val="28"/>
          <w:szCs w:val="28"/>
          <w:lang w:val="uk-UA"/>
        </w:rPr>
        <w:t>дорожній</w:t>
      </w:r>
      <w:r w:rsidRPr="00EE1C46">
        <w:rPr>
          <w:sz w:val="28"/>
          <w:szCs w:val="28"/>
          <w:lang w:val="uk-UA"/>
        </w:rPr>
        <w:t xml:space="preserve"> знак із назвою цього населеного пункту.   В'їзний знак установлюється на відстані не менше </w:t>
      </w:r>
      <w:smartTag w:uri="urn:schemas-microsoft-com:office:smarttags" w:element="metricconverter">
        <w:smartTagPr>
          <w:attr w:name="ProductID" w:val="3 м"/>
        </w:smartTagPr>
        <w:r w:rsidRPr="00EE1C46">
          <w:rPr>
            <w:sz w:val="28"/>
            <w:szCs w:val="28"/>
            <w:lang w:val="uk-UA"/>
          </w:rPr>
          <w:t>3 м</w:t>
        </w:r>
      </w:smartTag>
      <w:r w:rsidRPr="00EE1C46">
        <w:rPr>
          <w:sz w:val="28"/>
          <w:szCs w:val="28"/>
          <w:lang w:val="uk-UA"/>
        </w:rPr>
        <w:t xml:space="preserve"> від краю обочини дороги на розширенні або за кюветом на прид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рожній смузі. При установці декоративного знаку влаштовується майданчик розміром 10 х 15 </w:t>
      </w:r>
      <w:proofErr w:type="spellStart"/>
      <w:r w:rsidRPr="00EE1C46">
        <w:rPr>
          <w:sz w:val="28"/>
          <w:szCs w:val="28"/>
          <w:lang w:val="uk-UA"/>
        </w:rPr>
        <w:t>кв.м</w:t>
      </w:r>
      <w:proofErr w:type="spellEnd"/>
      <w:r w:rsidRPr="00EE1C46">
        <w:rPr>
          <w:sz w:val="28"/>
          <w:szCs w:val="28"/>
          <w:lang w:val="uk-UA"/>
        </w:rPr>
        <w:t xml:space="preserve"> із </w:t>
      </w:r>
      <w:proofErr w:type="spellStart"/>
      <w:r w:rsidRPr="00EE1C46">
        <w:rPr>
          <w:sz w:val="28"/>
          <w:szCs w:val="28"/>
          <w:lang w:val="uk-UA"/>
        </w:rPr>
        <w:t>плиточним</w:t>
      </w:r>
      <w:proofErr w:type="spellEnd"/>
      <w:r w:rsidRPr="00EE1C46">
        <w:rPr>
          <w:sz w:val="28"/>
          <w:szCs w:val="28"/>
          <w:lang w:val="uk-UA"/>
        </w:rPr>
        <w:t xml:space="preserve"> брукуванням, лавками та квітником.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Державні будів</w:t>
      </w:r>
      <w:r w:rsidR="008C4538" w:rsidRPr="00EE1C46">
        <w:rPr>
          <w:sz w:val="28"/>
          <w:szCs w:val="28"/>
          <w:lang w:val="uk-UA"/>
        </w:rPr>
        <w:t>ельні норми передбачають, що на</w:t>
      </w:r>
      <w:r w:rsidRPr="00EE1C46">
        <w:rPr>
          <w:sz w:val="28"/>
          <w:szCs w:val="28"/>
          <w:lang w:val="uk-UA"/>
        </w:rPr>
        <w:t xml:space="preserve"> автобусних зупинках у сільських населених пунктах споруджуються автопавільйони напівзакритого типу з майданчиком для відпо</w:t>
      </w:r>
      <w:r w:rsidR="008C4538" w:rsidRPr="00EE1C46">
        <w:rPr>
          <w:sz w:val="28"/>
          <w:szCs w:val="28"/>
          <w:lang w:val="uk-UA"/>
        </w:rPr>
        <w:t>чинку</w:t>
      </w:r>
      <w:r w:rsidRPr="00EE1C46">
        <w:rPr>
          <w:sz w:val="28"/>
          <w:szCs w:val="28"/>
          <w:lang w:val="uk-UA"/>
        </w:rPr>
        <w:t>, на якому розміщуються 2-3 лавки, урна для сміття.</w:t>
      </w:r>
    </w:p>
    <w:p w:rsidR="00DF050F" w:rsidRPr="00EE1C46" w:rsidRDefault="00DF050F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Проектним рішенням передбачається облаштування 4-х</w:t>
      </w:r>
      <w:r w:rsidR="008C4538" w:rsidRPr="00EE1C46">
        <w:rPr>
          <w:sz w:val="28"/>
          <w:szCs w:val="28"/>
          <w:lang w:val="uk-UA"/>
        </w:rPr>
        <w:t xml:space="preserve"> нових</w:t>
      </w:r>
      <w:r w:rsidRPr="00EE1C46">
        <w:rPr>
          <w:sz w:val="28"/>
          <w:szCs w:val="28"/>
          <w:lang w:val="uk-UA"/>
        </w:rPr>
        <w:t xml:space="preserve"> автобу</w:t>
      </w:r>
      <w:r w:rsidRPr="00EE1C46">
        <w:rPr>
          <w:sz w:val="28"/>
          <w:szCs w:val="28"/>
          <w:lang w:val="uk-UA"/>
        </w:rPr>
        <w:t>с</w:t>
      </w:r>
      <w:r w:rsidRPr="00EE1C46">
        <w:rPr>
          <w:sz w:val="28"/>
          <w:szCs w:val="28"/>
          <w:lang w:val="uk-UA"/>
        </w:rPr>
        <w:t>н</w:t>
      </w:r>
      <w:r w:rsidR="008C4538" w:rsidRPr="00EE1C46">
        <w:rPr>
          <w:sz w:val="28"/>
          <w:szCs w:val="28"/>
          <w:lang w:val="uk-UA"/>
        </w:rPr>
        <w:t xml:space="preserve">их зупинок(на даний час облаштовано 2 </w:t>
      </w:r>
      <w:r w:rsidR="003D06B5" w:rsidRPr="00EE1C46">
        <w:rPr>
          <w:sz w:val="28"/>
          <w:szCs w:val="28"/>
          <w:lang w:val="uk-UA"/>
        </w:rPr>
        <w:t>зупинки</w:t>
      </w:r>
      <w:r w:rsidR="008C4538" w:rsidRPr="00EE1C46">
        <w:rPr>
          <w:sz w:val="28"/>
          <w:szCs w:val="28"/>
          <w:lang w:val="uk-UA"/>
        </w:rPr>
        <w:t>)</w:t>
      </w:r>
      <w:r w:rsidRPr="00EE1C46">
        <w:rPr>
          <w:sz w:val="28"/>
          <w:szCs w:val="28"/>
          <w:lang w:val="uk-UA"/>
        </w:rPr>
        <w:t>.</w:t>
      </w:r>
    </w:p>
    <w:p w:rsidR="00DF050F" w:rsidRPr="00EE1C46" w:rsidRDefault="00DF050F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b/>
          <w:bCs/>
          <w:sz w:val="28"/>
          <w:szCs w:val="28"/>
          <w:lang w:val="uk-UA"/>
        </w:rPr>
      </w:pPr>
      <w:r w:rsidRPr="00EE1C46">
        <w:rPr>
          <w:b/>
          <w:bCs/>
          <w:sz w:val="28"/>
          <w:szCs w:val="28"/>
          <w:lang w:val="uk-UA"/>
        </w:rPr>
        <w:lastRenderedPageBreak/>
        <w:t>6. Пропозиції щодо охорони навколишнього природного середовища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Відповідно до існуючих умов село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відноситься до територій з помірним потенціалом забруднення атмосферного повітря та менш сприя</w:t>
      </w:r>
      <w:r w:rsidRPr="00EE1C46">
        <w:rPr>
          <w:sz w:val="28"/>
          <w:szCs w:val="28"/>
          <w:lang w:val="uk-UA"/>
        </w:rPr>
        <w:t>т</w:t>
      </w:r>
      <w:r w:rsidRPr="00EE1C46">
        <w:rPr>
          <w:sz w:val="28"/>
          <w:szCs w:val="28"/>
          <w:lang w:val="uk-UA"/>
        </w:rPr>
        <w:t>ливими умовами розсіювання промислових викидів.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>В той же час, необхідно зазначити про ряд істотних суб'єктивних факт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>рів, які потенційно можуть істотно ускладнити існуючий стан навколишнього природного середовища.</w:t>
      </w:r>
    </w:p>
    <w:p w:rsidR="00DF050F" w:rsidRPr="00EE1C46" w:rsidRDefault="00DF050F" w:rsidP="00D26624">
      <w:pPr>
        <w:ind w:left="142"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ab/>
        <w:t xml:space="preserve">Так, діючим Генеральним планом міста Миргорода, яке безпосередньо межує із селом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>, передбачено винесення на південно-західні ок</w:t>
      </w:r>
      <w:r w:rsidRPr="00EE1C46">
        <w:rPr>
          <w:sz w:val="28"/>
          <w:szCs w:val="28"/>
          <w:lang w:val="uk-UA"/>
        </w:rPr>
        <w:t>о</w:t>
      </w:r>
      <w:r w:rsidRPr="00EE1C46">
        <w:rPr>
          <w:sz w:val="28"/>
          <w:szCs w:val="28"/>
          <w:lang w:val="uk-UA"/>
        </w:rPr>
        <w:t xml:space="preserve">лиці міста Миргород, і відповідно на північно-східні околиці села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 xml:space="preserve"> цілого ряду підприємств, які </w:t>
      </w:r>
      <w:r w:rsidR="003D06B5" w:rsidRPr="00EE1C46">
        <w:rPr>
          <w:sz w:val="28"/>
          <w:szCs w:val="28"/>
          <w:lang w:val="uk-UA"/>
        </w:rPr>
        <w:t>можуть</w:t>
      </w:r>
      <w:r w:rsidRPr="00EE1C46">
        <w:rPr>
          <w:sz w:val="28"/>
          <w:szCs w:val="28"/>
          <w:lang w:val="uk-UA"/>
        </w:rPr>
        <w:t xml:space="preserve"> негативно впливати на стан навколи</w:t>
      </w:r>
      <w:r w:rsidRPr="00EE1C46">
        <w:rPr>
          <w:sz w:val="28"/>
          <w:szCs w:val="28"/>
          <w:lang w:val="uk-UA"/>
        </w:rPr>
        <w:t>ш</w:t>
      </w:r>
      <w:r w:rsidRPr="00EE1C46">
        <w:rPr>
          <w:sz w:val="28"/>
          <w:szCs w:val="28"/>
          <w:lang w:val="uk-UA"/>
        </w:rPr>
        <w:t xml:space="preserve">нього природного середовища села </w:t>
      </w:r>
      <w:proofErr w:type="spellStart"/>
      <w:r w:rsidRPr="00EE1C46">
        <w:rPr>
          <w:sz w:val="28"/>
          <w:szCs w:val="28"/>
          <w:lang w:val="uk-UA"/>
        </w:rPr>
        <w:t>Гаркушинці</w:t>
      </w:r>
      <w:proofErr w:type="spellEnd"/>
      <w:r w:rsidRPr="00EE1C46">
        <w:rPr>
          <w:sz w:val="28"/>
          <w:szCs w:val="28"/>
          <w:lang w:val="uk-UA"/>
        </w:rPr>
        <w:t>, а саме:</w:t>
      </w:r>
    </w:p>
    <w:p w:rsidR="00DF050F" w:rsidRPr="00EE1C46" w:rsidRDefault="00DF050F" w:rsidP="00403AB4">
      <w:pPr>
        <w:numPr>
          <w:ilvl w:val="0"/>
          <w:numId w:val="32"/>
        </w:numPr>
        <w:ind w:right="112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винесення з підприємства Миргородський м’ясокомбінат забійного цеху в промислову зону в р-ні вул. </w:t>
      </w:r>
      <w:proofErr w:type="spellStart"/>
      <w:r w:rsidRPr="00EE1C46">
        <w:rPr>
          <w:sz w:val="28"/>
          <w:szCs w:val="28"/>
          <w:lang w:val="uk-UA"/>
        </w:rPr>
        <w:t>Хорольська</w:t>
      </w:r>
      <w:proofErr w:type="spellEnd"/>
      <w:r w:rsidRPr="00EE1C46">
        <w:rPr>
          <w:sz w:val="28"/>
          <w:szCs w:val="28"/>
          <w:lang w:val="uk-UA"/>
        </w:rPr>
        <w:t xml:space="preserve"> і віднесення його до підприємства 5 класу шкідливості;</w:t>
      </w:r>
    </w:p>
    <w:p w:rsidR="00DF050F" w:rsidRPr="00EE1C46" w:rsidRDefault="00DF050F" w:rsidP="00403AB4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винесення асфальтобетонного виробництва з центральної частини міста з території ПрАТ </w:t>
      </w:r>
      <w:r w:rsidR="0052214C" w:rsidRPr="00EE1C4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2214C" w:rsidRPr="00EE1C46">
        <w:rPr>
          <w:rFonts w:ascii="Times New Roman" w:hAnsi="Times New Roman" w:cs="Times New Roman"/>
          <w:sz w:val="28"/>
          <w:szCs w:val="28"/>
          <w:lang w:val="uk-UA"/>
        </w:rPr>
        <w:t>Миргородсервісшляхбуд</w:t>
      </w:r>
      <w:proofErr w:type="spellEnd"/>
      <w:r w:rsidR="0052214C" w:rsidRPr="00EE1C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вул.Ш</w:t>
      </w:r>
      <w:r w:rsidR="0052214C" w:rsidRPr="00EE1C46">
        <w:rPr>
          <w:rFonts w:ascii="Times New Roman" w:hAnsi="Times New Roman" w:cs="Times New Roman"/>
          <w:sz w:val="28"/>
          <w:szCs w:val="28"/>
          <w:lang w:val="uk-UA"/>
        </w:rPr>
        <w:t>ляховиків,2 та з території ТОВ «Асфальтобетонний завод»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Раскової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в промислову зону в р-ні вул.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Хорольська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>, з дотриманням нормативних параметрів санітарно-захисних зон;</w:t>
      </w:r>
    </w:p>
    <w:p w:rsidR="00DF050F" w:rsidRPr="00EE1C46" w:rsidRDefault="00DF050F" w:rsidP="00403AB4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>розширення очисних споруд міста Миргород, які роз</w:t>
      </w:r>
      <w:r w:rsidR="008F1E8D" w:rsidRPr="00EE1C46">
        <w:rPr>
          <w:rFonts w:ascii="Times New Roman" w:hAnsi="Times New Roman" w:cs="Times New Roman"/>
          <w:sz w:val="28"/>
          <w:szCs w:val="28"/>
          <w:lang w:val="uk-UA"/>
        </w:rPr>
        <w:t>міщені на південно-західній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околиці міста Миргород в напрямку північно-східних околиць села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Гаркушинці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33E" w:rsidRPr="00EE1C46" w:rsidRDefault="00DF050F" w:rsidP="00D2662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33E"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офіційно-оприлюдненої інформації, відсутні фактори, які б накладали на територію села </w:t>
      </w:r>
      <w:proofErr w:type="spellStart"/>
      <w:r w:rsidR="0004233E" w:rsidRPr="00EE1C46">
        <w:rPr>
          <w:rFonts w:ascii="Times New Roman" w:hAnsi="Times New Roman" w:cs="Times New Roman"/>
          <w:sz w:val="28"/>
          <w:szCs w:val="28"/>
          <w:lang w:val="uk-UA"/>
        </w:rPr>
        <w:t>Гаркушинці</w:t>
      </w:r>
      <w:proofErr w:type="spellEnd"/>
      <w:r w:rsidR="0004233E"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площі санітарно-захисних зон від вказаних підприємств, за виключенням очисних споруд міста Миргород.</w:t>
      </w:r>
    </w:p>
    <w:p w:rsidR="00DF050F" w:rsidRPr="00EE1C46" w:rsidRDefault="0004233E" w:rsidP="00D2662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50F" w:rsidRPr="00EE1C46">
        <w:rPr>
          <w:rFonts w:ascii="Times New Roman" w:hAnsi="Times New Roman" w:cs="Times New Roman"/>
          <w:sz w:val="28"/>
          <w:szCs w:val="28"/>
          <w:lang w:val="uk-UA"/>
        </w:rPr>
        <w:t>Додатково необхідно зазначити, що основний вклад в забруднення а</w:t>
      </w:r>
      <w:r w:rsidR="00DF050F" w:rsidRPr="00EE1C4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F050F" w:rsidRPr="00EE1C46">
        <w:rPr>
          <w:rFonts w:ascii="Times New Roman" w:hAnsi="Times New Roman" w:cs="Times New Roman"/>
          <w:sz w:val="28"/>
          <w:szCs w:val="28"/>
          <w:lang w:val="uk-UA"/>
        </w:rPr>
        <w:t>мосфери села вносить автотранспорт.</w:t>
      </w:r>
    </w:p>
    <w:p w:rsidR="00DF050F" w:rsidRPr="00EE1C46" w:rsidRDefault="00DF050F" w:rsidP="00D2662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Стан поверхневих вод обумовлений якістю промислових, комунальних та побутових стоків поселення міста Миргород, яке знаходиться вище за теч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єю річки Хорол, яка протікає на північній околиці села. Одночасно, з метою захисту поверхневих вод проектним рішенням передбачена організація водо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хоронних зон.</w:t>
      </w:r>
    </w:p>
    <w:p w:rsidR="00DF050F" w:rsidRPr="00EE1C46" w:rsidRDefault="00DF050F" w:rsidP="00D2662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Враховуючи існуючий стан ведення сільського господарства,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ла зазнають механічного, хімічного та бактеріологічного забруднення. Атмо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ферне забруднення може бути одним із джерел забруднення ґрунтів.</w:t>
      </w:r>
    </w:p>
    <w:p w:rsidR="00DF050F" w:rsidRPr="00EE1C46" w:rsidRDefault="00DF050F" w:rsidP="00D2662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Також необхідно врахувати, що на території села відсутні промислові підприємства, що мають шкідливі викиди у навколишнє середовище.</w:t>
      </w:r>
    </w:p>
    <w:p w:rsidR="00DF050F" w:rsidRPr="00EE1C46" w:rsidRDefault="00DF050F" w:rsidP="00D2662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Відносно електромагнітного забруднення, необхідно враховувати його від трансформаторних підстанцій, який розповсюджується в межах технічного відводу території об’єкту.</w:t>
      </w:r>
    </w:p>
    <w:p w:rsidR="00DF050F" w:rsidRPr="00EE1C46" w:rsidRDefault="00DF050F" w:rsidP="00D2662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  <w:t>При врахуванні пропозицій щодо охорони навколишнього природного середовища необхідно враховувати діючі планувальні обмеження, зокрема:</w:t>
      </w:r>
    </w:p>
    <w:p w:rsidR="00DF050F" w:rsidRPr="00EE1C46" w:rsidRDefault="00DF050F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>прибережні смуги;</w:t>
      </w:r>
    </w:p>
    <w:p w:rsidR="00DF050F" w:rsidRPr="00EE1C46" w:rsidRDefault="00DF050F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санітарно-захисні зони від сільськогосподарських об’єктів, об’єктів ком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нального призначення, природоохоронних об’єктів.</w:t>
      </w:r>
    </w:p>
    <w:p w:rsidR="00332ED1" w:rsidRPr="00EE1C46" w:rsidRDefault="00403AB4" w:rsidP="00403AB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050F" w:rsidRPr="00EE1C46" w:rsidRDefault="00332ED1" w:rsidP="00403AB4">
      <w:pPr>
        <w:pStyle w:val="HTML"/>
        <w:ind w:left="142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50F" w:rsidRPr="00EE1C4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належних санітарно-гігієнічних умов на території села, а також для покращення існуючого стану навколишнього природного с</w:t>
      </w:r>
      <w:r w:rsidR="00DF050F" w:rsidRPr="00EE1C4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F050F" w:rsidRPr="00EE1C46">
        <w:rPr>
          <w:rFonts w:ascii="Times New Roman" w:hAnsi="Times New Roman" w:cs="Times New Roman"/>
          <w:sz w:val="28"/>
          <w:szCs w:val="28"/>
          <w:lang w:val="uk-UA"/>
        </w:rPr>
        <w:t>редовища, проектними рішеннями пропонується наступне:</w:t>
      </w:r>
    </w:p>
    <w:p w:rsidR="00DF050F" w:rsidRPr="00EE1C46" w:rsidRDefault="00DF050F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структуризацію виробничої зони - винесення за межі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сельбищної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зони в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робничих будівель підприємства 1-3 класу шкідливості, пов'язаних з ти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часовим зберіганням і переробкою зернових культур, які розташовані в центральній частині села поблизу його громадського центру в кварталі, 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меженому вулицями Центральною та Вишневою). Дане проектне рішення дасть можливість зменшити розміри санітарно-захисної зони від даного п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дприємства в центральній частині села;</w:t>
      </w:r>
    </w:p>
    <w:p w:rsidR="00DF050F" w:rsidRPr="00EE1C46" w:rsidRDefault="00DF050F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>створення рекреаційної зони вздовж берега річки Хорол на південно-західній околиці села;</w:t>
      </w:r>
    </w:p>
    <w:p w:rsidR="00467691" w:rsidRPr="00EE1C46" w:rsidRDefault="00467691" w:rsidP="00467691">
      <w:pPr>
        <w:pStyle w:val="affb"/>
        <w:widowControl/>
        <w:numPr>
          <w:ilvl w:val="0"/>
          <w:numId w:val="32"/>
        </w:numPr>
        <w:ind w:right="112"/>
        <w:jc w:val="both"/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</w:pP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розчистка та поглиблення існуючого русла річки Хорол, яка проходить вздовж північної околиці населеного пункту. Після здійснення даного зах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о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ду, а також аналізу оцінки його впливу на рівень </w:t>
      </w:r>
      <w:proofErr w:type="spellStart"/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грунтових</w:t>
      </w:r>
      <w:proofErr w:type="spellEnd"/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 xml:space="preserve"> вод в північній частині населеного пункту, розглянути можливість відносно подальшого використання заболочених територій з метою використання їх під грома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д</w:t>
      </w:r>
      <w:r>
        <w:rPr>
          <w:b w:val="0"/>
          <w:bCs w:val="0"/>
          <w:spacing w:val="0"/>
          <w:kern w:val="0"/>
          <w:position w:val="0"/>
          <w:sz w:val="28"/>
          <w:szCs w:val="28"/>
          <w:lang w:val="uk-UA"/>
        </w:rPr>
        <w:t>ські території;</w:t>
      </w:r>
    </w:p>
    <w:p w:rsidR="00DF050F" w:rsidRPr="00EE1C46" w:rsidRDefault="00DF050F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>запровадження комбінованої системи санітарної очистки села від твердих побутових відходів у вигляді планово-квартальної з використанням ко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тейнерів для роздільного збирання твердих побутових відходів;</w:t>
      </w:r>
    </w:p>
    <w:p w:rsidR="00DF050F" w:rsidRPr="00EE1C46" w:rsidRDefault="00DF050F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>забезпечення заходів із озеленення спецпризначення в межах проектних рішень відносно організації нового кладовища, санітарно-захисних зон, а також рекреаційної зони;</w:t>
      </w:r>
    </w:p>
    <w:p w:rsidR="00DF050F" w:rsidRPr="00EE1C46" w:rsidRDefault="00DF050F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елементів відкритої(наземної) водозбірної та </w:t>
      </w:r>
      <w:proofErr w:type="spellStart"/>
      <w:r w:rsidRPr="00EE1C46">
        <w:rPr>
          <w:rFonts w:ascii="Times New Roman" w:hAnsi="Times New Roman" w:cs="Times New Roman"/>
          <w:sz w:val="28"/>
          <w:szCs w:val="28"/>
          <w:lang w:val="uk-UA"/>
        </w:rPr>
        <w:t>водовідводної</w:t>
      </w:r>
      <w:proofErr w:type="spellEnd"/>
      <w:r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си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E1C46">
        <w:rPr>
          <w:rFonts w:ascii="Times New Roman" w:hAnsi="Times New Roman" w:cs="Times New Roman"/>
          <w:sz w:val="28"/>
          <w:szCs w:val="28"/>
          <w:lang w:val="uk-UA"/>
        </w:rPr>
        <w:t>теми;</w:t>
      </w:r>
    </w:p>
    <w:p w:rsidR="00DF050F" w:rsidRPr="00EE1C46" w:rsidRDefault="00DF050F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>озеленення</w:t>
      </w:r>
      <w:r w:rsidR="00332ED1"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ED1" w:rsidRPr="00EE1C46">
        <w:rPr>
          <w:rFonts w:ascii="Times New Roman" w:hAnsi="Times New Roman" w:cs="Times New Roman"/>
          <w:sz w:val="28"/>
          <w:szCs w:val="28"/>
          <w:lang w:val="uk-UA"/>
        </w:rPr>
        <w:t>внутр</w:t>
      </w:r>
      <w:r w:rsidR="003D06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2ED1" w:rsidRPr="00EE1C46">
        <w:rPr>
          <w:rFonts w:ascii="Times New Roman" w:hAnsi="Times New Roman" w:cs="Times New Roman"/>
          <w:sz w:val="28"/>
          <w:szCs w:val="28"/>
          <w:lang w:val="uk-UA"/>
        </w:rPr>
        <w:t>шньоквартальних</w:t>
      </w:r>
      <w:proofErr w:type="spellEnd"/>
      <w:r w:rsidR="00332ED1" w:rsidRPr="00EE1C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та територій спецпризначе</w:t>
      </w:r>
      <w:r w:rsidR="00332ED1" w:rsidRPr="00EE1C4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2ED1" w:rsidRPr="00EE1C46">
        <w:rPr>
          <w:rFonts w:ascii="Times New Roman" w:hAnsi="Times New Roman" w:cs="Times New Roman"/>
          <w:sz w:val="28"/>
          <w:szCs w:val="28"/>
          <w:lang w:val="uk-UA"/>
        </w:rPr>
        <w:t>ня;</w:t>
      </w:r>
    </w:p>
    <w:p w:rsidR="00332ED1" w:rsidRPr="00EE1C46" w:rsidRDefault="00332ED1" w:rsidP="0048632F">
      <w:pPr>
        <w:pStyle w:val="HTML"/>
        <w:numPr>
          <w:ilvl w:val="0"/>
          <w:numId w:val="3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46">
        <w:rPr>
          <w:rFonts w:ascii="Times New Roman" w:hAnsi="Times New Roman" w:cs="Times New Roman"/>
          <w:sz w:val="28"/>
          <w:szCs w:val="28"/>
          <w:lang w:val="uk-UA"/>
        </w:rPr>
        <w:t>запровадження регулярного санітарного контролю стану навколишнього середовища.</w:t>
      </w:r>
    </w:p>
    <w:p w:rsidR="00DF050F" w:rsidRPr="00EE1C46" w:rsidRDefault="00DF050F" w:rsidP="0052214C">
      <w:pPr>
        <w:ind w:left="142" w:right="113" w:firstLine="720"/>
        <w:jc w:val="both"/>
        <w:rPr>
          <w:sz w:val="28"/>
          <w:szCs w:val="28"/>
          <w:lang w:val="uk-UA"/>
        </w:rPr>
      </w:pPr>
      <w:r w:rsidRPr="00EE1C46">
        <w:rPr>
          <w:sz w:val="28"/>
          <w:szCs w:val="28"/>
          <w:lang w:val="uk-UA"/>
        </w:rPr>
        <w:t xml:space="preserve">Застосування в якості проектних рішень ряду заходів у вигляді </w:t>
      </w:r>
      <w:r w:rsidR="00332ED1" w:rsidRPr="00EE1C46">
        <w:rPr>
          <w:sz w:val="28"/>
          <w:szCs w:val="28"/>
          <w:lang w:val="uk-UA"/>
        </w:rPr>
        <w:t>озел</w:t>
      </w:r>
      <w:r w:rsidR="00332ED1" w:rsidRPr="00EE1C46">
        <w:rPr>
          <w:sz w:val="28"/>
          <w:szCs w:val="28"/>
          <w:lang w:val="uk-UA"/>
        </w:rPr>
        <w:t>е</w:t>
      </w:r>
      <w:r w:rsidR="00332ED1" w:rsidRPr="00EE1C46">
        <w:rPr>
          <w:sz w:val="28"/>
          <w:szCs w:val="28"/>
          <w:lang w:val="uk-UA"/>
        </w:rPr>
        <w:t>нення</w:t>
      </w:r>
      <w:r w:rsidRPr="00EE1C46">
        <w:rPr>
          <w:sz w:val="28"/>
          <w:szCs w:val="28"/>
          <w:lang w:val="uk-UA"/>
        </w:rPr>
        <w:t xml:space="preserve"> </w:t>
      </w:r>
      <w:proofErr w:type="spellStart"/>
      <w:r w:rsidRPr="00EE1C46">
        <w:rPr>
          <w:sz w:val="28"/>
          <w:szCs w:val="28"/>
          <w:lang w:val="uk-UA"/>
        </w:rPr>
        <w:t>обгрунтовується</w:t>
      </w:r>
      <w:proofErr w:type="spellEnd"/>
      <w:r w:rsidRPr="00EE1C46">
        <w:rPr>
          <w:sz w:val="28"/>
          <w:szCs w:val="28"/>
          <w:lang w:val="uk-UA"/>
        </w:rPr>
        <w:t xml:space="preserve"> тим фактором, що зелені насадження мають меліор</w:t>
      </w:r>
      <w:r w:rsidRPr="00EE1C46">
        <w:rPr>
          <w:sz w:val="28"/>
          <w:szCs w:val="28"/>
          <w:lang w:val="uk-UA"/>
        </w:rPr>
        <w:t>а</w:t>
      </w:r>
      <w:r w:rsidRPr="00EE1C46">
        <w:rPr>
          <w:sz w:val="28"/>
          <w:szCs w:val="28"/>
          <w:lang w:val="uk-UA"/>
        </w:rPr>
        <w:t xml:space="preserve">тивне, водоохоронне і вітрозахисне значення. </w:t>
      </w:r>
    </w:p>
    <w:p w:rsidR="00BC1361" w:rsidRPr="00EE1C46" w:rsidRDefault="00030A09" w:rsidP="00BC1361">
      <w:pPr>
        <w:pStyle w:val="1"/>
        <w:pageBreakBefore/>
        <w:rPr>
          <w:rFonts w:ascii="Times New Roman" w:hAnsi="Times New Roman"/>
          <w:sz w:val="28"/>
          <w:szCs w:val="28"/>
          <w:lang w:val="uk-UA"/>
        </w:rPr>
      </w:pPr>
      <w:r w:rsidRPr="00EE1C46">
        <w:rPr>
          <w:rFonts w:ascii="Times New Roman" w:hAnsi="Times New Roman"/>
          <w:sz w:val="28"/>
          <w:szCs w:val="28"/>
          <w:lang w:val="uk-UA"/>
        </w:rPr>
        <w:lastRenderedPageBreak/>
        <w:t xml:space="preserve">ІІІ </w:t>
      </w:r>
      <w:r w:rsidR="00BC1361" w:rsidRPr="00EE1C46">
        <w:rPr>
          <w:rFonts w:ascii="Times New Roman" w:hAnsi="Times New Roman"/>
          <w:sz w:val="28"/>
          <w:szCs w:val="28"/>
          <w:lang w:val="uk-UA"/>
        </w:rPr>
        <w:t>ОСНОВНІ ТЕХНІКО-ЕКОНОМІЧНІ ПОКАЗНИКИ</w:t>
      </w:r>
    </w:p>
    <w:p w:rsidR="00BC1361" w:rsidRPr="00EE1C46" w:rsidRDefault="00BC1361" w:rsidP="00BC1361">
      <w:pPr>
        <w:ind w:firstLine="709"/>
        <w:rPr>
          <w:sz w:val="28"/>
          <w:szCs w:val="28"/>
          <w:lang w:val="uk-UA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"/>
        <w:gridCol w:w="4188"/>
        <w:gridCol w:w="10"/>
        <w:gridCol w:w="1678"/>
        <w:gridCol w:w="13"/>
        <w:gridCol w:w="1602"/>
        <w:gridCol w:w="27"/>
        <w:gridCol w:w="1248"/>
        <w:gridCol w:w="16"/>
      </w:tblGrid>
      <w:tr w:rsidR="00BC1361" w:rsidRPr="00EE1C46" w:rsidTr="00030A09">
        <w:trPr>
          <w:trHeight w:val="695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Показники </w:t>
            </w:r>
          </w:p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Одиниця</w:t>
            </w:r>
          </w:p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виміру </w:t>
            </w: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Існуючий </w:t>
            </w:r>
          </w:p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стан  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Етап 15-20 р. 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868" w:type="pct"/>
            <w:gridSpan w:val="2"/>
          </w:tcPr>
          <w:p w:rsidR="00BC1361" w:rsidRPr="00EE1C46" w:rsidRDefault="003D06B5" w:rsidP="004E4C12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тис.</w:t>
            </w:r>
            <w:r w:rsidR="00BC1361" w:rsidRPr="00EE1C46">
              <w:rPr>
                <w:bCs/>
                <w:sz w:val="28"/>
                <w:szCs w:val="28"/>
                <w:lang w:val="uk-UA"/>
              </w:rPr>
              <w:t>осіб</w:t>
            </w:r>
            <w:proofErr w:type="spellEnd"/>
          </w:p>
        </w:tc>
        <w:tc>
          <w:tcPr>
            <w:tcW w:w="837" w:type="pct"/>
            <w:gridSpan w:val="2"/>
          </w:tcPr>
          <w:p w:rsidR="00BC1361" w:rsidRPr="00EE1C46" w:rsidRDefault="00691FE4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1,367</w:t>
            </w:r>
          </w:p>
        </w:tc>
        <w:tc>
          <w:tcPr>
            <w:tcW w:w="648" w:type="pct"/>
            <w:gridSpan w:val="2"/>
          </w:tcPr>
          <w:p w:rsidR="00BC1361" w:rsidRPr="00EE1C46" w:rsidRDefault="00691FE4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1,367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Територія в межах населеного пункту, всього: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га</w:t>
            </w: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653,0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642,7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Житлової  забудови,  всього , га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195765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197,8</w:t>
            </w:r>
          </w:p>
        </w:tc>
        <w:tc>
          <w:tcPr>
            <w:tcW w:w="648" w:type="pct"/>
            <w:gridSpan w:val="2"/>
          </w:tcPr>
          <w:p w:rsidR="00BC1361" w:rsidRPr="00EE1C46" w:rsidRDefault="00195765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211,7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садибної , у тому числі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195765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195765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індивідуальна садибна забудова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194,9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208,8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блокована садибна забудова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953F5D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багатоквартирної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953F5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2,9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2,9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Громадської  забудови,  всього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5,5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5,5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Виробничі,  всього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Комунальні,  всього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Складські,  всього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109,4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109,4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Транспортної  інфраструкт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ри, всього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837" w:type="pct"/>
            <w:gridSpan w:val="2"/>
          </w:tcPr>
          <w:p w:rsidR="00BC1361" w:rsidRPr="00EE1C46" w:rsidRDefault="00195765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59,6</w:t>
            </w:r>
          </w:p>
        </w:tc>
        <w:tc>
          <w:tcPr>
            <w:tcW w:w="648" w:type="pct"/>
            <w:gridSpan w:val="2"/>
          </w:tcPr>
          <w:p w:rsidR="00BC1361" w:rsidRPr="00EE1C46" w:rsidRDefault="00195765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70,1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E1C46">
              <w:rPr>
                <w:bCs/>
                <w:sz w:val="28"/>
                <w:szCs w:val="28"/>
                <w:lang w:val="uk-UA"/>
              </w:rPr>
              <w:t>т.ч</w:t>
            </w:r>
            <w:proofErr w:type="spellEnd"/>
            <w:r w:rsidRPr="00EE1C46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E1C46">
              <w:rPr>
                <w:bCs/>
                <w:sz w:val="28"/>
                <w:szCs w:val="28"/>
                <w:lang w:val="uk-UA"/>
              </w:rPr>
              <w:t>вулично</w:t>
            </w:r>
            <w:proofErr w:type="spellEnd"/>
            <w:r w:rsidRPr="00EE1C46">
              <w:rPr>
                <w:bCs/>
                <w:sz w:val="28"/>
                <w:szCs w:val="28"/>
                <w:lang w:val="uk-UA"/>
              </w:rPr>
              <w:t>-дорожньої мережі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195765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59,6</w:t>
            </w:r>
          </w:p>
        </w:tc>
        <w:tc>
          <w:tcPr>
            <w:tcW w:w="648" w:type="pct"/>
            <w:gridSpan w:val="2"/>
          </w:tcPr>
          <w:p w:rsidR="00BC1361" w:rsidRPr="00EE1C46" w:rsidRDefault="00195765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70,1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 xml:space="preserve">зовнішнього транспорту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/>
                <w:bCs/>
                <w:sz w:val="28"/>
                <w:szCs w:val="28"/>
                <w:lang w:val="uk-UA"/>
              </w:rPr>
              <w:t>Ландшафтно</w:t>
            </w:r>
            <w:proofErr w:type="spellEnd"/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-рекреаційні та озеленені, всього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49,1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105,5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E1C46">
              <w:rPr>
                <w:bCs/>
                <w:sz w:val="28"/>
                <w:szCs w:val="28"/>
                <w:lang w:val="uk-UA"/>
              </w:rPr>
              <w:t>т.ч</w:t>
            </w:r>
            <w:proofErr w:type="spellEnd"/>
            <w:r w:rsidRPr="00EE1C46">
              <w:rPr>
                <w:bCs/>
                <w:sz w:val="28"/>
                <w:szCs w:val="28"/>
                <w:lang w:val="uk-UA"/>
              </w:rPr>
              <w:t xml:space="preserve">. загального користування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32,1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34,0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953F5D" w:rsidP="00691FE4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Зелені насадження загального призначення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17,0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71,5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Рекреаційних територій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7,9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Природно-заповідного фонду,  всього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Водних поверхонь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21,6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21,6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195765" w:rsidP="00691FE4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EE1C46">
              <w:rPr>
                <w:b/>
                <w:sz w:val="28"/>
                <w:szCs w:val="28"/>
                <w:lang w:val="uk-UA"/>
              </w:rPr>
              <w:t>С</w:t>
            </w:r>
            <w:r w:rsidR="00BC1361" w:rsidRPr="00EE1C46">
              <w:rPr>
                <w:b/>
                <w:sz w:val="28"/>
                <w:szCs w:val="28"/>
                <w:lang w:val="uk-UA"/>
              </w:rPr>
              <w:t xml:space="preserve">ільськогосподарські угіддя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210,0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118,8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інші території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953F5D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432" w:hanging="432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Житловий фонд, всього: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тис.м</w:t>
            </w:r>
            <w:r w:rsidRPr="00EE1C46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37,8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45,6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432" w:hanging="432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Кількість квартир</w:t>
            </w: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619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671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непридатний житловий фонд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Розподіл житлового фонду по видах забудови: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садибна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603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256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9A22B8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багатоквартирна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Середня житлова забезпеч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ність населення загальною 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lastRenderedPageBreak/>
              <w:t>площею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lastRenderedPageBreak/>
              <w:t>м</w:t>
            </w:r>
            <w:r w:rsidRPr="00EE1C4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EE1C46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7" w:type="pct"/>
            <w:gridSpan w:val="2"/>
          </w:tcPr>
          <w:p w:rsidR="00BC1361" w:rsidRPr="00EE1C46" w:rsidRDefault="009A22B8" w:rsidP="009A22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Вибуття  житлового  фонду, всього: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тис.м</w:t>
            </w:r>
            <w:r w:rsidRPr="00EE1C46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непридатного 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придатного  у зв'язку з реконс</w:t>
            </w:r>
            <w:r w:rsidRPr="00EE1C46">
              <w:rPr>
                <w:sz w:val="28"/>
                <w:szCs w:val="28"/>
                <w:lang w:val="uk-UA"/>
              </w:rPr>
              <w:t>т</w:t>
            </w:r>
            <w:r w:rsidRPr="00EE1C46">
              <w:rPr>
                <w:sz w:val="28"/>
                <w:szCs w:val="28"/>
                <w:lang w:val="uk-UA"/>
              </w:rPr>
              <w:t xml:space="preserve">рукцією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Нове  житлове  будівництво, всього: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тис.м</w:t>
            </w:r>
            <w:r w:rsidRPr="00EE1C46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gridSpan w:val="2"/>
          </w:tcPr>
          <w:p w:rsidR="00BC1361" w:rsidRPr="00EE1C46" w:rsidRDefault="004F63CB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7,8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Кількість квартир</w:t>
            </w: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gridSpan w:val="2"/>
          </w:tcPr>
          <w:p w:rsidR="00BC1361" w:rsidRPr="00EE1C46" w:rsidRDefault="004F63CB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52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одноквартирне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gridSpan w:val="2"/>
          </w:tcPr>
          <w:p w:rsidR="00BC1361" w:rsidRPr="00EE1C46" w:rsidRDefault="004F63CB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52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4F63CB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багатоквартирне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gridSpan w:val="2"/>
          </w:tcPr>
          <w:p w:rsidR="00BC1361" w:rsidRPr="00EE1C46" w:rsidRDefault="004F63CB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sz w:val="28"/>
                <w:szCs w:val="28"/>
                <w:lang w:val="uk-UA"/>
              </w:rPr>
            </w:pPr>
            <w:r w:rsidRPr="00EE1C46">
              <w:rPr>
                <w:b/>
                <w:sz w:val="28"/>
                <w:szCs w:val="28"/>
                <w:lang w:val="uk-UA"/>
              </w:rPr>
              <w:t>Об`єкти громадського обсл</w:t>
            </w:r>
            <w:r w:rsidRPr="00EE1C46">
              <w:rPr>
                <w:b/>
                <w:sz w:val="28"/>
                <w:szCs w:val="28"/>
                <w:lang w:val="uk-UA"/>
              </w:rPr>
              <w:t>у</w:t>
            </w:r>
            <w:r w:rsidRPr="00EE1C46">
              <w:rPr>
                <w:b/>
                <w:sz w:val="28"/>
                <w:szCs w:val="28"/>
                <w:lang w:val="uk-UA"/>
              </w:rPr>
              <w:t>говування: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дитячі  дошкільні  заклади,   всього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місць</w:t>
            </w:r>
          </w:p>
        </w:tc>
        <w:tc>
          <w:tcPr>
            <w:tcW w:w="837" w:type="pct"/>
            <w:gridSpan w:val="2"/>
          </w:tcPr>
          <w:p w:rsidR="00BC1361" w:rsidRPr="00EE1C46" w:rsidRDefault="004F63CB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648" w:type="pct"/>
            <w:gridSpan w:val="2"/>
          </w:tcPr>
          <w:p w:rsidR="00BC1361" w:rsidRPr="00EE1C46" w:rsidRDefault="004F63CB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загальноосвітні  школи,   всього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місць</w:t>
            </w:r>
          </w:p>
        </w:tc>
        <w:tc>
          <w:tcPr>
            <w:tcW w:w="837" w:type="pct"/>
            <w:gridSpan w:val="2"/>
          </w:tcPr>
          <w:p w:rsidR="00BC1361" w:rsidRPr="00EE1C46" w:rsidRDefault="004F63CB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345</w:t>
            </w:r>
          </w:p>
        </w:tc>
        <w:tc>
          <w:tcPr>
            <w:tcW w:w="648" w:type="pct"/>
            <w:gridSpan w:val="2"/>
          </w:tcPr>
          <w:p w:rsidR="00BC1361" w:rsidRPr="00EE1C46" w:rsidRDefault="004F63CB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345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лікарні, всього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 ліжок</w:t>
            </w: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342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поліклініки,  всього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відвідувань за зміну</w:t>
            </w: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амбулаторії,  всього   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фельдше</w:t>
            </w:r>
            <w:r w:rsidR="00E31CDE" w:rsidRPr="00EE1C46">
              <w:rPr>
                <w:sz w:val="28"/>
                <w:szCs w:val="28"/>
                <w:lang w:val="uk-UA"/>
              </w:rPr>
              <w:t>рсько-акушерські пун</w:t>
            </w:r>
            <w:r w:rsidR="00E31CDE" w:rsidRPr="00EE1C46">
              <w:rPr>
                <w:sz w:val="28"/>
                <w:szCs w:val="28"/>
                <w:lang w:val="uk-UA"/>
              </w:rPr>
              <w:t>к</w:t>
            </w:r>
            <w:r w:rsidR="00E31CDE" w:rsidRPr="00EE1C46">
              <w:rPr>
                <w:sz w:val="28"/>
                <w:szCs w:val="28"/>
                <w:lang w:val="uk-UA"/>
              </w:rPr>
              <w:t>ти, всього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E31CDE">
            <w:pPr>
              <w:tabs>
                <w:tab w:val="left" w:pos="240"/>
                <w:tab w:val="center" w:pos="431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ab/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пожежні  депо,    всього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Об’єкт /</w:t>
            </w:r>
          </w:p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пожежних автомобілів</w:t>
            </w: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1/2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/>
                <w:bCs/>
                <w:sz w:val="28"/>
                <w:szCs w:val="28"/>
                <w:lang w:val="uk-UA"/>
              </w:rPr>
              <w:t>Вулично</w:t>
            </w:r>
            <w:proofErr w:type="spellEnd"/>
            <w:r w:rsidRPr="00EE1C46">
              <w:rPr>
                <w:b/>
                <w:bCs/>
                <w:sz w:val="28"/>
                <w:szCs w:val="28"/>
                <w:lang w:val="uk-UA"/>
              </w:rPr>
              <w:t>-дорожня  мережа та сільський  пасажирський тр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нспорт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Довжина вулиць і доріг, всього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км</w:t>
            </w: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5,2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5,7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у т. ч. магістральних  вулиць 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3,8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3,8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Щільність вулиць і доріг, всього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км / км</w:t>
            </w:r>
            <w:r w:rsidRPr="00EE1C46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0,8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0,9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у т. ч. магістральних  вулиць 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0,6</w:t>
            </w:r>
          </w:p>
        </w:tc>
        <w:tc>
          <w:tcPr>
            <w:tcW w:w="648" w:type="pct"/>
            <w:gridSpan w:val="2"/>
          </w:tcPr>
          <w:p w:rsidR="00BC1361" w:rsidRPr="00EE1C46" w:rsidRDefault="009A22B8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0,6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Довжина подвійного шляху ліній міського пасажирського транспорту,  всього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км</w:t>
            </w: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у т. ч. автобуса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тролейбуса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трамвая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швидкісного  трамвая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метрополітену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міської залізниці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Загальний рівень автомобіл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зації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машин на 1тис.чол</w:t>
            </w: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/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у т. ч. легкових автомобілів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trHeight w:val="22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Кількість місць </w:t>
            </w:r>
            <w:r w:rsidRPr="00EE1C46">
              <w:rPr>
                <w:b/>
                <w:sz w:val="28"/>
                <w:szCs w:val="28"/>
                <w:lang w:val="uk-UA"/>
              </w:rPr>
              <w:t xml:space="preserve">постійного 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зберігання легкових  автом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білів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машино - місць </w:t>
            </w:r>
          </w:p>
        </w:tc>
        <w:tc>
          <w:tcPr>
            <w:tcW w:w="837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48" w:type="pct"/>
            <w:gridSpan w:val="2"/>
          </w:tcPr>
          <w:p w:rsidR="00BC1361" w:rsidRPr="00EE1C46" w:rsidRDefault="00E31CDE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4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         7.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Інженерне забезпечення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u w:val="single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Сумарний відпуск води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тис.м</w:t>
            </w:r>
            <w:r w:rsidRPr="00EE1C4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EE1C46">
              <w:rPr>
                <w:sz w:val="28"/>
                <w:szCs w:val="28"/>
                <w:lang w:val="uk-UA"/>
              </w:rPr>
              <w:t>/добу</w:t>
            </w:r>
          </w:p>
        </w:tc>
        <w:tc>
          <w:tcPr>
            <w:tcW w:w="829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82,0</w:t>
            </w:r>
          </w:p>
        </w:tc>
        <w:tc>
          <w:tcPr>
            <w:tcW w:w="655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205,1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Потужність головних споруд водопроводу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-/-</w:t>
            </w:r>
          </w:p>
        </w:tc>
        <w:tc>
          <w:tcPr>
            <w:tcW w:w="829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82,0</w:t>
            </w:r>
          </w:p>
        </w:tc>
        <w:tc>
          <w:tcPr>
            <w:tcW w:w="655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205,1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Каналізація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Загальне  надходження  стічних  вод 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-/-</w:t>
            </w:r>
          </w:p>
        </w:tc>
        <w:tc>
          <w:tcPr>
            <w:tcW w:w="829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Сумарна  потужність  очисних  споруд 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-/-</w:t>
            </w:r>
          </w:p>
        </w:tc>
        <w:tc>
          <w:tcPr>
            <w:tcW w:w="829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 w:firstLine="1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Сумарне  споживання  електр</w:t>
            </w:r>
            <w:r w:rsidRPr="00EE1C46">
              <w:rPr>
                <w:sz w:val="28"/>
                <w:szCs w:val="28"/>
                <w:lang w:val="uk-UA"/>
              </w:rPr>
              <w:t>о</w:t>
            </w:r>
            <w:r w:rsidRPr="00EE1C46">
              <w:rPr>
                <w:sz w:val="28"/>
                <w:szCs w:val="28"/>
                <w:lang w:val="uk-UA"/>
              </w:rPr>
              <w:t xml:space="preserve">енергії  </w:t>
            </w:r>
          </w:p>
        </w:tc>
        <w:tc>
          <w:tcPr>
            <w:tcW w:w="867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Млн.</w:t>
            </w:r>
            <w:r w:rsidR="00BC1361" w:rsidRPr="00EE1C46">
              <w:rPr>
                <w:sz w:val="28"/>
                <w:szCs w:val="28"/>
                <w:lang w:val="uk-UA"/>
              </w:rPr>
              <w:t>кВт</w:t>
            </w:r>
            <w:proofErr w:type="spellEnd"/>
            <w:r w:rsidR="00BC1361" w:rsidRPr="00EE1C46">
              <w:rPr>
                <w:sz w:val="28"/>
                <w:szCs w:val="28"/>
                <w:lang w:val="uk-UA"/>
              </w:rPr>
              <w:t xml:space="preserve"> х год. / рік</w:t>
            </w:r>
          </w:p>
        </w:tc>
        <w:tc>
          <w:tcPr>
            <w:tcW w:w="829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8,9</w:t>
            </w:r>
          </w:p>
        </w:tc>
        <w:tc>
          <w:tcPr>
            <w:tcW w:w="655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9,7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Потужність джерел покриття  </w:t>
            </w:r>
            <w:proofErr w:type="spellStart"/>
            <w:r w:rsidRPr="00EE1C46">
              <w:rPr>
                <w:sz w:val="28"/>
                <w:szCs w:val="28"/>
                <w:lang w:val="uk-UA"/>
              </w:rPr>
              <w:t>електронавантажень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тис.кВт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9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1,025</w:t>
            </w:r>
          </w:p>
        </w:tc>
        <w:tc>
          <w:tcPr>
            <w:tcW w:w="655" w:type="pct"/>
            <w:gridSpan w:val="2"/>
          </w:tcPr>
          <w:p w:rsidR="00BC1361" w:rsidRPr="00EE1C46" w:rsidRDefault="009E58C8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1,111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Теплопостачання 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Потужність централізованих джерел тепла,  всього 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МВт</w:t>
            </w:r>
            <w:proofErr w:type="spellEnd"/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trHeight w:val="391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30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Подача тепла, всього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highlight w:val="red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-/-</w:t>
            </w: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Газопостачання 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trHeight w:val="337"/>
          <w:jc w:val="center"/>
        </w:trPr>
        <w:tc>
          <w:tcPr>
            <w:tcW w:w="489" w:type="pct"/>
            <w:gridSpan w:val="2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ind w:left="792" w:hanging="761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Споживання газу, всього  </w:t>
            </w:r>
          </w:p>
        </w:tc>
        <w:tc>
          <w:tcPr>
            <w:tcW w:w="868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млн. м</w:t>
            </w:r>
            <w:r w:rsidRPr="00EE1C4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EE1C46">
              <w:rPr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837" w:type="pct"/>
            <w:gridSpan w:val="2"/>
          </w:tcPr>
          <w:p w:rsidR="00BC1361" w:rsidRPr="00EE1C46" w:rsidRDefault="00C32D5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0,23</w:t>
            </w:r>
          </w:p>
        </w:tc>
        <w:tc>
          <w:tcPr>
            <w:tcW w:w="648" w:type="pct"/>
            <w:gridSpan w:val="2"/>
          </w:tcPr>
          <w:p w:rsidR="00BC1361" w:rsidRPr="00EE1C46" w:rsidRDefault="00C32D5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0,23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Інженерна підготовка та з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E1C46">
              <w:rPr>
                <w:b/>
                <w:bCs/>
                <w:sz w:val="28"/>
                <w:szCs w:val="28"/>
                <w:lang w:val="uk-UA"/>
              </w:rPr>
              <w:t>хист території</w:t>
            </w:r>
          </w:p>
          <w:p w:rsidR="00BC1361" w:rsidRPr="00EE1C46" w:rsidRDefault="00BC1361" w:rsidP="004E4C1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Захист території від затоплення:</w:t>
            </w:r>
          </w:p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Площа;</w:t>
            </w:r>
          </w:p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Протяжність захисних споруд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</w:t>
            </w:r>
          </w:p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км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color w:val="0000FF"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Намив, підсипка території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Берегоукріплення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км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Пониження рівня ґрунтових вод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 xml:space="preserve">Регулювання </w:t>
            </w:r>
            <w:proofErr w:type="spellStart"/>
            <w:r w:rsidRPr="00EE1C46">
              <w:rPr>
                <w:bCs/>
                <w:sz w:val="28"/>
                <w:szCs w:val="28"/>
                <w:lang w:val="uk-UA"/>
              </w:rPr>
              <w:t>русел</w:t>
            </w:r>
            <w:proofErr w:type="spellEnd"/>
            <w:r w:rsidRPr="00EE1C46">
              <w:rPr>
                <w:bCs/>
                <w:sz w:val="28"/>
                <w:szCs w:val="28"/>
                <w:lang w:val="uk-UA"/>
              </w:rPr>
              <w:t xml:space="preserve"> рік / водойм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км/га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7,9/146,2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Протиерозійні, протизсувні, проти карстові заходи,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color w:val="0000FF"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 xml:space="preserve">Освоєння </w:t>
            </w:r>
            <w:proofErr w:type="spellStart"/>
            <w:r w:rsidRPr="00EE1C46">
              <w:rPr>
                <w:bCs/>
                <w:sz w:val="28"/>
                <w:szCs w:val="28"/>
                <w:lang w:val="uk-UA"/>
              </w:rPr>
              <w:t>заторфованих</w:t>
            </w:r>
            <w:proofErr w:type="spellEnd"/>
            <w:r w:rsidRPr="00EE1C46">
              <w:rPr>
                <w:bCs/>
                <w:sz w:val="28"/>
                <w:szCs w:val="28"/>
                <w:lang w:val="uk-UA"/>
              </w:rPr>
              <w:t xml:space="preserve"> і заб</w:t>
            </w:r>
            <w:r w:rsidRPr="00EE1C46">
              <w:rPr>
                <w:bCs/>
                <w:sz w:val="28"/>
                <w:szCs w:val="28"/>
                <w:lang w:val="uk-UA"/>
              </w:rPr>
              <w:t>о</w:t>
            </w:r>
            <w:r w:rsidRPr="00EE1C46">
              <w:rPr>
                <w:bCs/>
                <w:sz w:val="28"/>
                <w:szCs w:val="28"/>
                <w:lang w:val="uk-UA"/>
              </w:rPr>
              <w:t>лочених територій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-/-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color w:val="0000FF"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Освоєння територій із іншими складними  умовами:</w:t>
            </w:r>
          </w:p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Cs/>
                <w:sz w:val="28"/>
                <w:szCs w:val="28"/>
                <w:lang w:val="uk-UA"/>
              </w:rPr>
              <w:t>протипросідні</w:t>
            </w:r>
            <w:proofErr w:type="spellEnd"/>
            <w:r w:rsidRPr="00EE1C46">
              <w:rPr>
                <w:bCs/>
                <w:sz w:val="28"/>
                <w:szCs w:val="28"/>
                <w:lang w:val="uk-UA"/>
              </w:rPr>
              <w:t xml:space="preserve"> заходи;</w:t>
            </w:r>
          </w:p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сейсмічністю 7 балів і більше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-/-</w:t>
            </w:r>
          </w:p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-/-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 xml:space="preserve">Дощова каналізація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км</w:t>
            </w:r>
          </w:p>
        </w:tc>
        <w:tc>
          <w:tcPr>
            <w:tcW w:w="829" w:type="pct"/>
            <w:gridSpan w:val="2"/>
          </w:tcPr>
          <w:p w:rsidR="00BC1361" w:rsidRPr="00EE1C46" w:rsidRDefault="00195765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Cs/>
                <w:sz w:val="28"/>
                <w:szCs w:val="28"/>
                <w:lang w:val="uk-UA"/>
              </w:rPr>
            </w:pPr>
            <w:r w:rsidRPr="00EE1C46">
              <w:rPr>
                <w:bCs/>
                <w:sz w:val="28"/>
                <w:szCs w:val="28"/>
                <w:lang w:val="uk-UA"/>
              </w:rPr>
              <w:t>Очисні споруди дощової канал</w:t>
            </w:r>
            <w:r w:rsidRPr="00EE1C46">
              <w:rPr>
                <w:bCs/>
                <w:sz w:val="28"/>
                <w:szCs w:val="28"/>
                <w:lang w:val="uk-UA"/>
              </w:rPr>
              <w:t>і</w:t>
            </w:r>
            <w:r w:rsidRPr="00EE1C46">
              <w:rPr>
                <w:bCs/>
                <w:sz w:val="28"/>
                <w:szCs w:val="28"/>
                <w:lang w:val="uk-UA"/>
              </w:rPr>
              <w:t xml:space="preserve">зації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829" w:type="pct"/>
            <w:gridSpan w:val="2"/>
          </w:tcPr>
          <w:p w:rsidR="00BC1361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Санітарне очищення території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ind w:left="-500" w:firstLine="5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4E4C1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Обсяги  твердих  побутових  відходів,  всього: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тис.т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 xml:space="preserve"> / рік</w:t>
            </w:r>
          </w:p>
        </w:tc>
        <w:tc>
          <w:tcPr>
            <w:tcW w:w="829" w:type="pct"/>
            <w:gridSpan w:val="2"/>
          </w:tcPr>
          <w:p w:rsidR="00BC1361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0,43</w:t>
            </w:r>
          </w:p>
        </w:tc>
        <w:tc>
          <w:tcPr>
            <w:tcW w:w="655" w:type="pct"/>
            <w:gridSpan w:val="2"/>
          </w:tcPr>
          <w:p w:rsidR="00BC1361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0,44</w:t>
            </w:r>
          </w:p>
        </w:tc>
      </w:tr>
      <w:tr w:rsidR="00BC1361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BC1361" w:rsidRPr="00EE1C46" w:rsidRDefault="00BC1361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BC1361" w:rsidRPr="00EE1C46" w:rsidRDefault="00BC1361" w:rsidP="00691FE4">
            <w:pPr>
              <w:rPr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b/>
                <w:bCs/>
                <w:sz w:val="28"/>
                <w:szCs w:val="28"/>
                <w:lang w:val="uk-UA"/>
              </w:rPr>
              <w:t>Сміттєпереробні</w:t>
            </w:r>
            <w:proofErr w:type="spellEnd"/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  заводи  </w:t>
            </w:r>
          </w:p>
        </w:tc>
        <w:tc>
          <w:tcPr>
            <w:tcW w:w="867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BC1361" w:rsidRPr="00EE1C46" w:rsidRDefault="00BC1361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641B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C1641B" w:rsidRPr="00EE1C46" w:rsidRDefault="00C1641B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C1641B" w:rsidRPr="00EE1C46" w:rsidRDefault="00C1641B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867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Одиниць  </w:t>
            </w:r>
          </w:p>
        </w:tc>
        <w:tc>
          <w:tcPr>
            <w:tcW w:w="829" w:type="pct"/>
            <w:gridSpan w:val="2"/>
          </w:tcPr>
          <w:p w:rsidR="00C1641B" w:rsidRPr="00EE1C46" w:rsidRDefault="00C1641B" w:rsidP="00306D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C1641B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C1641B" w:rsidRPr="00EE1C46" w:rsidRDefault="00C1641B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C1641B" w:rsidRPr="00EE1C46" w:rsidRDefault="00C1641B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Потужність  загальна </w:t>
            </w:r>
          </w:p>
        </w:tc>
        <w:tc>
          <w:tcPr>
            <w:tcW w:w="867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caps/>
                <w:sz w:val="28"/>
                <w:szCs w:val="28"/>
                <w:lang w:val="uk-UA"/>
              </w:rPr>
            </w:pPr>
            <w:proofErr w:type="spellStart"/>
            <w:r w:rsidRPr="00EE1C46">
              <w:rPr>
                <w:sz w:val="28"/>
                <w:szCs w:val="28"/>
                <w:lang w:val="uk-UA"/>
              </w:rPr>
              <w:t>тис.т</w:t>
            </w:r>
            <w:proofErr w:type="spellEnd"/>
            <w:r w:rsidRPr="00EE1C46">
              <w:rPr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829" w:type="pct"/>
            <w:gridSpan w:val="2"/>
          </w:tcPr>
          <w:p w:rsidR="00C1641B" w:rsidRPr="00EE1C46" w:rsidRDefault="00C1641B" w:rsidP="00306D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C1641B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C1641B" w:rsidRPr="00EE1C46" w:rsidRDefault="00C1641B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C1641B" w:rsidRPr="00EE1C46" w:rsidRDefault="00C1641B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 xml:space="preserve">Полігони </w:t>
            </w:r>
          </w:p>
        </w:tc>
        <w:tc>
          <w:tcPr>
            <w:tcW w:w="867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C1641B" w:rsidRPr="00EE1C46" w:rsidRDefault="00C1641B" w:rsidP="00306D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641B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C1641B" w:rsidRPr="00EE1C46" w:rsidRDefault="00C1641B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C1641B" w:rsidRPr="00EE1C46" w:rsidRDefault="00C1641B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867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Одиниць </w:t>
            </w:r>
          </w:p>
        </w:tc>
        <w:tc>
          <w:tcPr>
            <w:tcW w:w="829" w:type="pct"/>
            <w:gridSpan w:val="2"/>
          </w:tcPr>
          <w:p w:rsidR="00C1641B" w:rsidRPr="00EE1C46" w:rsidRDefault="00C1641B" w:rsidP="00306D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C1641B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C1641B" w:rsidRPr="00EE1C46" w:rsidRDefault="00C1641B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C1641B" w:rsidRPr="00EE1C46" w:rsidRDefault="00C1641B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867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829" w:type="pct"/>
            <w:gridSpan w:val="2"/>
          </w:tcPr>
          <w:p w:rsidR="00C1641B" w:rsidRPr="00EE1C46" w:rsidRDefault="00C1641B" w:rsidP="00306D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C1641B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C1641B" w:rsidRPr="00EE1C46" w:rsidRDefault="00C1641B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C1641B" w:rsidRPr="00EE1C46" w:rsidRDefault="00C1641B" w:rsidP="00691FE4">
            <w:pPr>
              <w:rPr>
                <w:b/>
                <w:sz w:val="28"/>
                <w:szCs w:val="28"/>
                <w:lang w:val="uk-UA"/>
              </w:rPr>
            </w:pPr>
            <w:r w:rsidRPr="00EE1C46">
              <w:rPr>
                <w:b/>
                <w:sz w:val="28"/>
                <w:szCs w:val="28"/>
                <w:lang w:val="uk-UA"/>
              </w:rPr>
              <w:t>Звалища</w:t>
            </w:r>
          </w:p>
        </w:tc>
        <w:tc>
          <w:tcPr>
            <w:tcW w:w="867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</w:tcPr>
          <w:p w:rsidR="00C1641B" w:rsidRPr="00EE1C46" w:rsidRDefault="00C1641B" w:rsidP="00306D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641B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C1641B" w:rsidRPr="00EE1C46" w:rsidRDefault="00C1641B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C1641B" w:rsidRPr="00EE1C46" w:rsidRDefault="00C1641B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867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Одиниць </w:t>
            </w:r>
          </w:p>
        </w:tc>
        <w:tc>
          <w:tcPr>
            <w:tcW w:w="829" w:type="pct"/>
            <w:gridSpan w:val="2"/>
          </w:tcPr>
          <w:p w:rsidR="00C1641B" w:rsidRPr="00EE1C46" w:rsidRDefault="00C1641B" w:rsidP="00306D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C1641B" w:rsidRPr="00EE1C46" w:rsidTr="00030A09">
        <w:trPr>
          <w:gridAfter w:val="1"/>
          <w:wAfter w:w="9" w:type="pct"/>
          <w:jc w:val="center"/>
        </w:trPr>
        <w:tc>
          <w:tcPr>
            <w:tcW w:w="484" w:type="pct"/>
          </w:tcPr>
          <w:p w:rsidR="00C1641B" w:rsidRPr="00EE1C46" w:rsidRDefault="00C1641B" w:rsidP="004E4C12">
            <w:pPr>
              <w:jc w:val="center"/>
              <w:rPr>
                <w:b/>
                <w:bCs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gridSpan w:val="2"/>
          </w:tcPr>
          <w:p w:rsidR="00C1641B" w:rsidRPr="00EE1C46" w:rsidRDefault="00C1641B" w:rsidP="00691FE4">
            <w:pPr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867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E1C46"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829" w:type="pct"/>
            <w:gridSpan w:val="2"/>
          </w:tcPr>
          <w:p w:rsidR="00C1641B" w:rsidRPr="00EE1C46" w:rsidRDefault="00C1641B" w:rsidP="00306D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pct"/>
            <w:gridSpan w:val="2"/>
          </w:tcPr>
          <w:p w:rsidR="00C1641B" w:rsidRPr="00EE1C46" w:rsidRDefault="00C1641B" w:rsidP="004E4C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1C46"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BC1361" w:rsidRPr="00EE1C46" w:rsidRDefault="00BC1361" w:rsidP="0052214C">
      <w:pPr>
        <w:ind w:left="142" w:right="113" w:firstLine="720"/>
        <w:jc w:val="both"/>
        <w:rPr>
          <w:sz w:val="28"/>
          <w:szCs w:val="28"/>
          <w:lang w:val="uk-UA"/>
        </w:rPr>
      </w:pPr>
    </w:p>
    <w:sectPr w:rsidR="00BC1361" w:rsidRPr="00EE1C46" w:rsidSect="00403AB4">
      <w:footerReference w:type="default" r:id="rId8"/>
      <w:footerReference w:type="first" r:id="rId9"/>
      <w:pgSz w:w="11906" w:h="16838" w:code="9"/>
      <w:pgMar w:top="568" w:right="624" w:bottom="1134" w:left="1531" w:header="397" w:footer="397" w:gutter="0"/>
      <w:paperSrc w:first="1" w:other="1"/>
      <w:pgBorders>
        <w:top w:val="single" w:sz="12" w:space="0" w:color="auto"/>
        <w:left w:val="single" w:sz="12" w:space="0" w:color="auto"/>
        <w:right w:val="single" w:sz="12" w:space="0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C" w:rsidRDefault="0077202C">
      <w:r>
        <w:separator/>
      </w:r>
    </w:p>
  </w:endnote>
  <w:endnote w:type="continuationSeparator" w:id="0">
    <w:p w:rsidR="0077202C" w:rsidRDefault="0077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251 Ti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tblInd w:w="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544"/>
      <w:gridCol w:w="529"/>
      <w:gridCol w:w="529"/>
      <w:gridCol w:w="529"/>
      <w:gridCol w:w="793"/>
      <w:gridCol w:w="529"/>
      <w:gridCol w:w="5549"/>
      <w:gridCol w:w="793"/>
    </w:tblGrid>
    <w:tr w:rsidR="00645562" w:rsidTr="00352085">
      <w:trPr>
        <w:cantSplit/>
        <w:trHeight w:hRule="exact" w:val="278"/>
      </w:trPr>
      <w:tc>
        <w:tcPr>
          <w:tcW w:w="544" w:type="dxa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lang w:val="en-US"/>
            </w:rPr>
          </w:pPr>
        </w:p>
      </w:tc>
      <w:tc>
        <w:tcPr>
          <w:tcW w:w="529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lang w:val="en-US"/>
            </w:rPr>
          </w:pPr>
        </w:p>
      </w:tc>
      <w:tc>
        <w:tcPr>
          <w:tcW w:w="529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lang w:val="en-US"/>
            </w:rPr>
          </w:pPr>
        </w:p>
      </w:tc>
      <w:tc>
        <w:tcPr>
          <w:tcW w:w="529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lang w:val="en-US"/>
            </w:rPr>
          </w:pPr>
        </w:p>
      </w:tc>
      <w:tc>
        <w:tcPr>
          <w:tcW w:w="793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lang w:val="en-US"/>
            </w:rPr>
          </w:pPr>
        </w:p>
      </w:tc>
      <w:tc>
        <w:tcPr>
          <w:tcW w:w="529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uk-UA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  <w:lang w:val="uk-UA"/>
            </w:rPr>
            <w:t>2016</w:t>
          </w:r>
        </w:p>
      </w:tc>
      <w:tc>
        <w:tcPr>
          <w:tcW w:w="5549" w:type="dxa"/>
          <w:vMerge w:val="restart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pStyle w:val="1"/>
            <w:rPr>
              <w:i/>
              <w:iCs/>
              <w:lang w:val="uk-UA"/>
            </w:rPr>
          </w:pPr>
          <w:r>
            <w:rPr>
              <w:i/>
              <w:iCs/>
              <w:sz w:val="22"/>
              <w:szCs w:val="22"/>
              <w:lang w:val="ru-RU"/>
            </w:rPr>
            <w:t>216-ПЗ</w:t>
          </w:r>
        </w:p>
      </w:tc>
      <w:tc>
        <w:tcPr>
          <w:tcW w:w="793" w:type="dxa"/>
          <w:tcBorders>
            <w:top w:val="single" w:sz="12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645562" w:rsidRDefault="00645562">
          <w:pPr>
            <w:pStyle w:val="5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uk-UA"/>
            </w:rPr>
            <w:t>Аркуш</w:t>
          </w:r>
        </w:p>
      </w:tc>
    </w:tr>
    <w:tr w:rsidR="00645562" w:rsidTr="00352085">
      <w:trPr>
        <w:cantSplit/>
        <w:trHeight w:hRule="exact" w:val="278"/>
      </w:trPr>
      <w:tc>
        <w:tcPr>
          <w:tcW w:w="544" w:type="dxa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</w:pPr>
        </w:p>
      </w:tc>
      <w:tc>
        <w:tcPr>
          <w:tcW w:w="529" w:type="dxa"/>
          <w:tcBorders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</w:pPr>
        </w:p>
      </w:tc>
      <w:tc>
        <w:tcPr>
          <w:tcW w:w="529" w:type="dxa"/>
          <w:tcBorders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</w:pPr>
        </w:p>
      </w:tc>
      <w:tc>
        <w:tcPr>
          <w:tcW w:w="529" w:type="dxa"/>
          <w:tcBorders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</w:pPr>
        </w:p>
      </w:tc>
      <w:tc>
        <w:tcPr>
          <w:tcW w:w="793" w:type="dxa"/>
          <w:tcBorders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</w:pPr>
        </w:p>
      </w:tc>
      <w:tc>
        <w:tcPr>
          <w:tcW w:w="529" w:type="dxa"/>
          <w:tcBorders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lang w:val="uk-UA"/>
            </w:rPr>
          </w:pPr>
        </w:p>
      </w:tc>
      <w:tc>
        <w:tcPr>
          <w:tcW w:w="5549" w:type="dxa"/>
          <w:vMerge/>
          <w:tcBorders>
            <w:left w:val="nil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</w:pPr>
        </w:p>
      </w:tc>
      <w:tc>
        <w:tcPr>
          <w:tcW w:w="793" w:type="dxa"/>
          <w:vMerge w:val="restart"/>
          <w:tcBorders>
            <w:top w:val="single" w:sz="8" w:space="0" w:color="auto"/>
            <w:left w:val="nil"/>
            <w:right w:val="single" w:sz="12" w:space="0" w:color="auto"/>
          </w:tcBorders>
          <w:vAlign w:val="center"/>
        </w:tcPr>
        <w:p w:rsidR="00645562" w:rsidRDefault="00645562">
          <w:pPr>
            <w:jc w:val="center"/>
            <w:rPr>
              <w:rFonts w:ascii="Arial" w:hAnsi="Arial" w:cs="Arial"/>
              <w:i/>
              <w:iCs/>
              <w:lang w:val="en-US"/>
            </w:rPr>
          </w:pPr>
          <w:r>
            <w:rPr>
              <w:rStyle w:val="a9"/>
              <w:rFonts w:ascii="Arial" w:hAnsi="Arial" w:cs="Arial"/>
              <w:i/>
              <w:iCs/>
              <w:sz w:val="22"/>
              <w:szCs w:val="22"/>
            </w:rPr>
            <w:fldChar w:fldCharType="begin"/>
          </w:r>
          <w:r>
            <w:rPr>
              <w:rStyle w:val="a9"/>
              <w:rFonts w:ascii="Arial" w:hAnsi="Arial" w:cs="Arial"/>
              <w:i/>
              <w:iCs/>
              <w:sz w:val="22"/>
              <w:szCs w:val="22"/>
            </w:rPr>
            <w:instrText xml:space="preserve"> PAGE </w:instrText>
          </w:r>
          <w:r>
            <w:rPr>
              <w:rStyle w:val="a9"/>
              <w:rFonts w:ascii="Arial" w:hAnsi="Arial" w:cs="Arial"/>
              <w:i/>
              <w:iCs/>
              <w:sz w:val="22"/>
              <w:szCs w:val="22"/>
            </w:rPr>
            <w:fldChar w:fldCharType="separate"/>
          </w:r>
          <w:r w:rsidR="00C9636F">
            <w:rPr>
              <w:rStyle w:val="a9"/>
              <w:rFonts w:ascii="Arial" w:hAnsi="Arial" w:cs="Arial"/>
              <w:i/>
              <w:iCs/>
              <w:noProof/>
              <w:sz w:val="22"/>
              <w:szCs w:val="22"/>
            </w:rPr>
            <w:t>51</w:t>
          </w:r>
          <w:r>
            <w:rPr>
              <w:rStyle w:val="a9"/>
              <w:rFonts w:ascii="Arial" w:hAnsi="Arial" w:cs="Arial"/>
              <w:i/>
              <w:iCs/>
              <w:sz w:val="22"/>
              <w:szCs w:val="22"/>
            </w:rPr>
            <w:fldChar w:fldCharType="end"/>
          </w:r>
        </w:p>
      </w:tc>
    </w:tr>
    <w:tr w:rsidR="00645562" w:rsidTr="00352085">
      <w:trPr>
        <w:cantSplit/>
        <w:trHeight w:hRule="exact" w:val="278"/>
      </w:trPr>
      <w:tc>
        <w:tcPr>
          <w:tcW w:w="544" w:type="dxa"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uk-UA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Зм</w:t>
          </w:r>
          <w:r>
            <w:rPr>
              <w:rFonts w:ascii="Arial" w:hAnsi="Arial" w:cs="Arial"/>
              <w:b/>
              <w:bCs/>
              <w:sz w:val="16"/>
              <w:szCs w:val="16"/>
              <w:lang w:val="uk-UA"/>
            </w:rPr>
            <w:t>ін</w:t>
          </w:r>
          <w:proofErr w:type="spellEnd"/>
        </w:p>
      </w:tc>
      <w:tc>
        <w:tcPr>
          <w:tcW w:w="529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uk-UA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К</w:t>
          </w:r>
          <w:r>
            <w:rPr>
              <w:rFonts w:ascii="Arial" w:hAnsi="Arial" w:cs="Arial"/>
              <w:b/>
              <w:bCs/>
              <w:sz w:val="16"/>
              <w:szCs w:val="16"/>
              <w:lang w:val="uk-UA"/>
            </w:rPr>
            <w:t>і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л</w:t>
          </w:r>
          <w:r>
            <w:rPr>
              <w:rFonts w:ascii="Arial" w:hAnsi="Arial" w:cs="Arial"/>
              <w:b/>
              <w:bCs/>
              <w:sz w:val="16"/>
              <w:szCs w:val="16"/>
              <w:lang w:val="uk-UA"/>
            </w:rPr>
            <w:t>-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6"/>
              <w:lang w:val="uk-UA"/>
            </w:rPr>
            <w:t>ть</w:t>
          </w:r>
          <w:proofErr w:type="spellEnd"/>
        </w:p>
      </w:tc>
      <w:tc>
        <w:tcPr>
          <w:tcW w:w="529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  <w:lang w:val="uk-UA"/>
            </w:rPr>
            <w:t>Арк</w:t>
          </w:r>
          <w:proofErr w:type="spellEnd"/>
          <w:r>
            <w:rPr>
              <w:rFonts w:ascii="Arial" w:hAnsi="Arial" w:cs="Arial"/>
              <w:b/>
              <w:bCs/>
              <w:sz w:val="16"/>
              <w:szCs w:val="16"/>
              <w:lang w:val="uk-UA"/>
            </w:rPr>
            <w:t>.</w:t>
          </w:r>
        </w:p>
      </w:tc>
      <w:tc>
        <w:tcPr>
          <w:tcW w:w="529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Док</w:t>
          </w:r>
        </w:p>
      </w:tc>
      <w:tc>
        <w:tcPr>
          <w:tcW w:w="793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>
            <w:rPr>
              <w:rFonts w:ascii="Arial" w:hAnsi="Arial" w:cs="Arial"/>
              <w:b/>
              <w:bCs/>
              <w:sz w:val="16"/>
              <w:szCs w:val="16"/>
            </w:rPr>
            <w:t>П</w:t>
          </w:r>
          <w:proofErr w:type="gramEnd"/>
          <w:r>
            <w:rPr>
              <w:rFonts w:ascii="Arial" w:hAnsi="Arial" w:cs="Arial"/>
              <w:b/>
              <w:bCs/>
              <w:sz w:val="16"/>
              <w:szCs w:val="16"/>
              <w:lang w:val="uk-UA"/>
            </w:rPr>
            <w:t>і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дпис</w:t>
          </w:r>
          <w:proofErr w:type="spellEnd"/>
        </w:p>
      </w:tc>
      <w:tc>
        <w:tcPr>
          <w:tcW w:w="529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Дата</w:t>
          </w:r>
        </w:p>
      </w:tc>
      <w:tc>
        <w:tcPr>
          <w:tcW w:w="5549" w:type="dxa"/>
          <w:vMerge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645562" w:rsidRDefault="00645562">
          <w:pPr>
            <w:jc w:val="center"/>
          </w:pPr>
        </w:p>
      </w:tc>
      <w:tc>
        <w:tcPr>
          <w:tcW w:w="793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645562" w:rsidRDefault="00645562">
          <w:pPr>
            <w:jc w:val="center"/>
          </w:pPr>
        </w:p>
      </w:tc>
    </w:tr>
  </w:tbl>
  <w:p w:rsidR="00645562" w:rsidRDefault="00645562" w:rsidP="007C3C1D">
    <w:pPr>
      <w:pStyle w:val="a7"/>
      <w:tabs>
        <w:tab w:val="clear" w:pos="4844"/>
        <w:tab w:val="clear" w:pos="9689"/>
        <w:tab w:val="center" w:pos="4153"/>
        <w:tab w:val="right" w:pos="8306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2" w:rsidRDefault="00645562">
    <w:pPr>
      <w:pStyle w:val="a7"/>
      <w:tabs>
        <w:tab w:val="clear" w:pos="4844"/>
        <w:tab w:val="clear" w:pos="9689"/>
        <w:tab w:val="center" w:pos="4153"/>
        <w:tab w:val="right" w:pos="8306"/>
      </w:tabs>
      <w:rPr>
        <w:rFonts w:ascii="Arial" w:hAnsi="Arial" w:cs="Arial"/>
        <w:i/>
        <w:iCs/>
        <w:sz w:val="3"/>
        <w:szCs w:val="3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C" w:rsidRDefault="0077202C">
      <w:r>
        <w:separator/>
      </w:r>
    </w:p>
  </w:footnote>
  <w:footnote w:type="continuationSeparator" w:id="0">
    <w:p w:rsidR="0077202C" w:rsidRDefault="0077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F689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7A066A"/>
    <w:multiLevelType w:val="multilevel"/>
    <w:tmpl w:val="A0B85680"/>
    <w:name w:val="WW8Num122222222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8D50A9"/>
    <w:multiLevelType w:val="hybridMultilevel"/>
    <w:tmpl w:val="4546FF36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22B63CA"/>
    <w:multiLevelType w:val="hybridMultilevel"/>
    <w:tmpl w:val="C1B4BC96"/>
    <w:lvl w:ilvl="0" w:tplc="055292D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5">
    <w:nsid w:val="036576A9"/>
    <w:multiLevelType w:val="singleLevel"/>
    <w:tmpl w:val="99BEBA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0623E1"/>
    <w:multiLevelType w:val="hybridMultilevel"/>
    <w:tmpl w:val="2DB2602E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0DEE11D7"/>
    <w:multiLevelType w:val="hybridMultilevel"/>
    <w:tmpl w:val="133E94AA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22C444C"/>
    <w:multiLevelType w:val="hybridMultilevel"/>
    <w:tmpl w:val="D054DF70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8535301"/>
    <w:multiLevelType w:val="hybridMultilevel"/>
    <w:tmpl w:val="1CAA1F6E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19DF385E"/>
    <w:multiLevelType w:val="singleLevel"/>
    <w:tmpl w:val="99BEBA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0B4864"/>
    <w:multiLevelType w:val="hybridMultilevel"/>
    <w:tmpl w:val="B2B2D770"/>
    <w:lvl w:ilvl="0" w:tplc="4724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53E35"/>
    <w:multiLevelType w:val="hybridMultilevel"/>
    <w:tmpl w:val="603C5782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5CC45E5"/>
    <w:multiLevelType w:val="hybridMultilevel"/>
    <w:tmpl w:val="61DE019C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27E36149"/>
    <w:multiLevelType w:val="hybridMultilevel"/>
    <w:tmpl w:val="E6169FF2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7F80291"/>
    <w:multiLevelType w:val="hybridMultilevel"/>
    <w:tmpl w:val="4CD27E0C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CC11D3C"/>
    <w:multiLevelType w:val="hybridMultilevel"/>
    <w:tmpl w:val="9D100964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327B61B2"/>
    <w:multiLevelType w:val="multilevel"/>
    <w:tmpl w:val="6D221BEE"/>
    <w:lvl w:ilvl="0">
      <w:numFmt w:val="bullet"/>
      <w:lvlText w:val="-"/>
      <w:lvlJc w:val="left"/>
      <w:pPr>
        <w:ind w:left="10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33894A29"/>
    <w:multiLevelType w:val="hybridMultilevel"/>
    <w:tmpl w:val="779C2306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376728CA"/>
    <w:multiLevelType w:val="hybridMultilevel"/>
    <w:tmpl w:val="34782C86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3A3F537C"/>
    <w:multiLevelType w:val="hybridMultilevel"/>
    <w:tmpl w:val="154A0B3A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3B8810C6"/>
    <w:multiLevelType w:val="hybridMultilevel"/>
    <w:tmpl w:val="57721FC6"/>
    <w:lvl w:ilvl="0" w:tplc="EEC45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916BA"/>
    <w:multiLevelType w:val="hybridMultilevel"/>
    <w:tmpl w:val="38048434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426E2908"/>
    <w:multiLevelType w:val="hybridMultilevel"/>
    <w:tmpl w:val="5380D1AE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45562FFC"/>
    <w:multiLevelType w:val="hybridMultilevel"/>
    <w:tmpl w:val="08FE6A6C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47E13C15"/>
    <w:multiLevelType w:val="hybridMultilevel"/>
    <w:tmpl w:val="5C86DDC4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>
    <w:nsid w:val="4A92058B"/>
    <w:multiLevelType w:val="hybridMultilevel"/>
    <w:tmpl w:val="908A87AC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4D6C7DA7"/>
    <w:multiLevelType w:val="hybridMultilevel"/>
    <w:tmpl w:val="7F267C18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4FEB425C"/>
    <w:multiLevelType w:val="hybridMultilevel"/>
    <w:tmpl w:val="00622486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5BA9266E"/>
    <w:multiLevelType w:val="hybridMultilevel"/>
    <w:tmpl w:val="0ED20B26"/>
    <w:lvl w:ilvl="0" w:tplc="EEC45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074D8"/>
    <w:multiLevelType w:val="singleLevel"/>
    <w:tmpl w:val="E4706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270A"/>
    <w:multiLevelType w:val="multilevel"/>
    <w:tmpl w:val="C0D2C736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F1101"/>
    <w:multiLevelType w:val="hybridMultilevel"/>
    <w:tmpl w:val="07105F64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70A36140"/>
    <w:multiLevelType w:val="hybridMultilevel"/>
    <w:tmpl w:val="42DC7B9C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>
    <w:nsid w:val="71B20FCD"/>
    <w:multiLevelType w:val="singleLevel"/>
    <w:tmpl w:val="B888D774"/>
    <w:lvl w:ilvl="0">
      <w:start w:val="3"/>
      <w:numFmt w:val="bullet"/>
      <w:pStyle w:val="20"/>
      <w:lvlText w:val="–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5">
    <w:nsid w:val="75A92557"/>
    <w:multiLevelType w:val="hybridMultilevel"/>
    <w:tmpl w:val="4D8C5C9E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206A8"/>
    <w:multiLevelType w:val="hybridMultilevel"/>
    <w:tmpl w:val="0B70145E"/>
    <w:lvl w:ilvl="0" w:tplc="E4706018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37">
    <w:nsid w:val="7AC24332"/>
    <w:multiLevelType w:val="multilevel"/>
    <w:tmpl w:val="106A3940"/>
    <w:lvl w:ilvl="0">
      <w:start w:val="1"/>
      <w:numFmt w:val="bullet"/>
      <w:pStyle w:val="a"/>
      <w:lvlText w:val=""/>
      <w:lvlJc w:val="left"/>
      <w:pPr>
        <w:tabs>
          <w:tab w:val="num" w:pos="1328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8">
    <w:nsid w:val="7B176375"/>
    <w:multiLevelType w:val="hybridMultilevel"/>
    <w:tmpl w:val="B8007900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>
    <w:nsid w:val="7BC34733"/>
    <w:multiLevelType w:val="hybridMultilevel"/>
    <w:tmpl w:val="44A84C0C"/>
    <w:lvl w:ilvl="0" w:tplc="E470601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0">
    <w:nsid w:val="7E765B31"/>
    <w:multiLevelType w:val="hybridMultilevel"/>
    <w:tmpl w:val="79761624"/>
    <w:lvl w:ilvl="0" w:tplc="EEC45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7"/>
  </w:num>
  <w:num w:numId="4">
    <w:abstractNumId w:val="17"/>
  </w:num>
  <w:num w:numId="5">
    <w:abstractNumId w:val="30"/>
  </w:num>
  <w:num w:numId="6">
    <w:abstractNumId w:val="31"/>
  </w:num>
  <w:num w:numId="7">
    <w:abstractNumId w:val="5"/>
  </w:num>
  <w:num w:numId="8">
    <w:abstractNumId w:val="10"/>
  </w:num>
  <w:num w:numId="9">
    <w:abstractNumId w:val="23"/>
  </w:num>
  <w:num w:numId="10">
    <w:abstractNumId w:val="22"/>
  </w:num>
  <w:num w:numId="11">
    <w:abstractNumId w:val="18"/>
  </w:num>
  <w:num w:numId="12">
    <w:abstractNumId w:val="7"/>
  </w:num>
  <w:num w:numId="13">
    <w:abstractNumId w:val="32"/>
  </w:num>
  <w:num w:numId="14">
    <w:abstractNumId w:val="39"/>
  </w:num>
  <w:num w:numId="15">
    <w:abstractNumId w:val="33"/>
  </w:num>
  <w:num w:numId="16">
    <w:abstractNumId w:val="26"/>
  </w:num>
  <w:num w:numId="17">
    <w:abstractNumId w:val="15"/>
  </w:num>
  <w:num w:numId="18">
    <w:abstractNumId w:val="38"/>
  </w:num>
  <w:num w:numId="19">
    <w:abstractNumId w:val="19"/>
  </w:num>
  <w:num w:numId="20">
    <w:abstractNumId w:val="24"/>
  </w:num>
  <w:num w:numId="21">
    <w:abstractNumId w:val="28"/>
  </w:num>
  <w:num w:numId="22">
    <w:abstractNumId w:val="20"/>
  </w:num>
  <w:num w:numId="23">
    <w:abstractNumId w:val="9"/>
  </w:num>
  <w:num w:numId="24">
    <w:abstractNumId w:val="6"/>
  </w:num>
  <w:num w:numId="25">
    <w:abstractNumId w:val="8"/>
  </w:num>
  <w:num w:numId="26">
    <w:abstractNumId w:val="13"/>
  </w:num>
  <w:num w:numId="27">
    <w:abstractNumId w:val="27"/>
  </w:num>
  <w:num w:numId="28">
    <w:abstractNumId w:val="3"/>
  </w:num>
  <w:num w:numId="29">
    <w:abstractNumId w:val="16"/>
  </w:num>
  <w:num w:numId="30">
    <w:abstractNumId w:val="25"/>
  </w:num>
  <w:num w:numId="31">
    <w:abstractNumId w:val="14"/>
  </w:num>
  <w:num w:numId="32">
    <w:abstractNumId w:val="35"/>
  </w:num>
  <w:num w:numId="33">
    <w:abstractNumId w:val="4"/>
  </w:num>
  <w:num w:numId="34">
    <w:abstractNumId w:val="11"/>
  </w:num>
  <w:num w:numId="35">
    <w:abstractNumId w:val="21"/>
  </w:num>
  <w:num w:numId="36">
    <w:abstractNumId w:val="40"/>
  </w:num>
  <w:num w:numId="37">
    <w:abstractNumId w:val="29"/>
  </w:num>
  <w:num w:numId="38">
    <w:abstractNumId w:val="12"/>
  </w:num>
  <w:num w:numId="39">
    <w:abstractNumId w:val="1"/>
  </w:num>
  <w:num w:numId="4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352085"/>
    <w:rsid w:val="00030A09"/>
    <w:rsid w:val="000325C8"/>
    <w:rsid w:val="0004233E"/>
    <w:rsid w:val="00074D53"/>
    <w:rsid w:val="000D3B3E"/>
    <w:rsid w:val="000D7DC5"/>
    <w:rsid w:val="001019D2"/>
    <w:rsid w:val="00113618"/>
    <w:rsid w:val="0011546D"/>
    <w:rsid w:val="00116630"/>
    <w:rsid w:val="00154F70"/>
    <w:rsid w:val="00156AD7"/>
    <w:rsid w:val="00174DC8"/>
    <w:rsid w:val="001840CA"/>
    <w:rsid w:val="00195765"/>
    <w:rsid w:val="001A168A"/>
    <w:rsid w:val="001A1E47"/>
    <w:rsid w:val="001D1E14"/>
    <w:rsid w:val="001E242A"/>
    <w:rsid w:val="001E70EC"/>
    <w:rsid w:val="002570AE"/>
    <w:rsid w:val="002648C1"/>
    <w:rsid w:val="00274622"/>
    <w:rsid w:val="002C42C2"/>
    <w:rsid w:val="002D4FD8"/>
    <w:rsid w:val="002E4DA2"/>
    <w:rsid w:val="002F3FE0"/>
    <w:rsid w:val="00306D6A"/>
    <w:rsid w:val="00311F8D"/>
    <w:rsid w:val="00314368"/>
    <w:rsid w:val="003157A3"/>
    <w:rsid w:val="003237A1"/>
    <w:rsid w:val="00324119"/>
    <w:rsid w:val="00332ED1"/>
    <w:rsid w:val="00352085"/>
    <w:rsid w:val="003715CD"/>
    <w:rsid w:val="0037191E"/>
    <w:rsid w:val="0039205A"/>
    <w:rsid w:val="0039286A"/>
    <w:rsid w:val="003A2F79"/>
    <w:rsid w:val="003A4BDB"/>
    <w:rsid w:val="003D06B5"/>
    <w:rsid w:val="003D3021"/>
    <w:rsid w:val="003D3CBC"/>
    <w:rsid w:val="003F1B29"/>
    <w:rsid w:val="003F2069"/>
    <w:rsid w:val="00403AB4"/>
    <w:rsid w:val="00413EDB"/>
    <w:rsid w:val="004142F5"/>
    <w:rsid w:val="00423407"/>
    <w:rsid w:val="00444918"/>
    <w:rsid w:val="00445586"/>
    <w:rsid w:val="00467691"/>
    <w:rsid w:val="0048449E"/>
    <w:rsid w:val="0048632F"/>
    <w:rsid w:val="00494183"/>
    <w:rsid w:val="004A7500"/>
    <w:rsid w:val="004B43D3"/>
    <w:rsid w:val="004D187E"/>
    <w:rsid w:val="004D3C74"/>
    <w:rsid w:val="004E4C12"/>
    <w:rsid w:val="004F63CB"/>
    <w:rsid w:val="005078CC"/>
    <w:rsid w:val="0052214C"/>
    <w:rsid w:val="00542A2B"/>
    <w:rsid w:val="00561C0A"/>
    <w:rsid w:val="0059137E"/>
    <w:rsid w:val="005A1BFA"/>
    <w:rsid w:val="005D4033"/>
    <w:rsid w:val="005E02B5"/>
    <w:rsid w:val="00607311"/>
    <w:rsid w:val="00645562"/>
    <w:rsid w:val="00662037"/>
    <w:rsid w:val="00680EB6"/>
    <w:rsid w:val="00691FE4"/>
    <w:rsid w:val="00692CAC"/>
    <w:rsid w:val="006D2596"/>
    <w:rsid w:val="006E6BB3"/>
    <w:rsid w:val="0070521D"/>
    <w:rsid w:val="0071324C"/>
    <w:rsid w:val="0077202C"/>
    <w:rsid w:val="007B46AC"/>
    <w:rsid w:val="007C3C1D"/>
    <w:rsid w:val="007C5EB1"/>
    <w:rsid w:val="00800E93"/>
    <w:rsid w:val="00814F9C"/>
    <w:rsid w:val="00815F30"/>
    <w:rsid w:val="00830EE8"/>
    <w:rsid w:val="00854834"/>
    <w:rsid w:val="008A0D0E"/>
    <w:rsid w:val="008A5D75"/>
    <w:rsid w:val="008C0642"/>
    <w:rsid w:val="008C27AB"/>
    <w:rsid w:val="008C4538"/>
    <w:rsid w:val="008E45CF"/>
    <w:rsid w:val="008F1CA3"/>
    <w:rsid w:val="008F1E8D"/>
    <w:rsid w:val="0090043C"/>
    <w:rsid w:val="009073C9"/>
    <w:rsid w:val="00914587"/>
    <w:rsid w:val="00953F5D"/>
    <w:rsid w:val="009663F4"/>
    <w:rsid w:val="00973125"/>
    <w:rsid w:val="00983D0A"/>
    <w:rsid w:val="009A22B8"/>
    <w:rsid w:val="009A64BD"/>
    <w:rsid w:val="009B49E2"/>
    <w:rsid w:val="009E58C8"/>
    <w:rsid w:val="00A0450A"/>
    <w:rsid w:val="00A050C5"/>
    <w:rsid w:val="00A115CF"/>
    <w:rsid w:val="00A24D3F"/>
    <w:rsid w:val="00A8055F"/>
    <w:rsid w:val="00A84419"/>
    <w:rsid w:val="00A958E8"/>
    <w:rsid w:val="00AA7D85"/>
    <w:rsid w:val="00AB69B9"/>
    <w:rsid w:val="00AD0526"/>
    <w:rsid w:val="00AE4E4B"/>
    <w:rsid w:val="00AE795A"/>
    <w:rsid w:val="00B12611"/>
    <w:rsid w:val="00B309F6"/>
    <w:rsid w:val="00B35A82"/>
    <w:rsid w:val="00B66FA1"/>
    <w:rsid w:val="00B77ECC"/>
    <w:rsid w:val="00B81EC3"/>
    <w:rsid w:val="00BC1361"/>
    <w:rsid w:val="00BC7C91"/>
    <w:rsid w:val="00C1641B"/>
    <w:rsid w:val="00C164F2"/>
    <w:rsid w:val="00C32D5B"/>
    <w:rsid w:val="00C37138"/>
    <w:rsid w:val="00C63C53"/>
    <w:rsid w:val="00C7242E"/>
    <w:rsid w:val="00C74C3A"/>
    <w:rsid w:val="00C9636F"/>
    <w:rsid w:val="00C96DA5"/>
    <w:rsid w:val="00D00281"/>
    <w:rsid w:val="00D030C1"/>
    <w:rsid w:val="00D07AD8"/>
    <w:rsid w:val="00D20B8B"/>
    <w:rsid w:val="00D26624"/>
    <w:rsid w:val="00D345EC"/>
    <w:rsid w:val="00D8274A"/>
    <w:rsid w:val="00D828AA"/>
    <w:rsid w:val="00D8763C"/>
    <w:rsid w:val="00D91FC9"/>
    <w:rsid w:val="00DC0E0E"/>
    <w:rsid w:val="00DC501C"/>
    <w:rsid w:val="00DD7340"/>
    <w:rsid w:val="00DF050F"/>
    <w:rsid w:val="00DF37B9"/>
    <w:rsid w:val="00E053C4"/>
    <w:rsid w:val="00E31CDE"/>
    <w:rsid w:val="00E62FE1"/>
    <w:rsid w:val="00E7445F"/>
    <w:rsid w:val="00EE1C46"/>
    <w:rsid w:val="00EE333D"/>
    <w:rsid w:val="00EE4943"/>
    <w:rsid w:val="00F109C6"/>
    <w:rsid w:val="00F26269"/>
    <w:rsid w:val="00F40A3C"/>
    <w:rsid w:val="00F45D97"/>
    <w:rsid w:val="00FA7728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0"/>
    <w:next w:val="a0"/>
    <w:link w:val="21"/>
    <w:uiPriority w:val="99"/>
    <w:qFormat/>
    <w:pPr>
      <w:keepNext/>
      <w:numPr>
        <w:ilvl w:val="1"/>
        <w:numId w:val="39"/>
      </w:numPr>
      <w:outlineLvl w:val="1"/>
    </w:pPr>
    <w:rPr>
      <w:rFonts w:ascii="Arial" w:hAnsi="Arial" w:cs="Arial"/>
      <w:i/>
      <w:iCs/>
      <w:sz w:val="20"/>
      <w:szCs w:val="20"/>
      <w:lang w:val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2"/>
      <w:lang w:val="en-US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center"/>
      <w:outlineLvl w:val="3"/>
    </w:pPr>
    <w:rPr>
      <w:rFonts w:ascii="Arial" w:hAnsi="Arial" w:cs="Arial"/>
      <w:i/>
      <w:iCs/>
      <w:sz w:val="20"/>
      <w:szCs w:val="20"/>
      <w:lang w:val="en-US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  <w:lang w:val="en-US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i/>
      <w:iCs/>
      <w:color w:val="FF0000"/>
      <w:lang w:val="uk-UA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0"/>
    <w:next w:val="a0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pPr>
      <w:keepNext/>
      <w:keepLines/>
      <w:spacing w:before="120" w:after="120"/>
      <w:jc w:val="center"/>
      <w:outlineLvl w:val="8"/>
    </w:pPr>
    <w:rPr>
      <w:rFonts w:ascii="Arial" w:hAnsi="Arial" w:cs="Arial"/>
      <w:u w:val="single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"/>
    <w:uiPriority w:val="99"/>
    <w:locked/>
    <w:rPr>
      <w:rFonts w:ascii="Arial" w:hAnsi="Arial" w:cs="Arial"/>
      <w:i/>
      <w:iCs/>
      <w:sz w:val="20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Arial" w:hAnsi="Arial" w:cs="Times New Roman"/>
      <w:sz w:val="24"/>
      <w:u w:val="single"/>
      <w:lang w:val="uk-UA"/>
    </w:rPr>
  </w:style>
  <w:style w:type="paragraph" w:customStyle="1" w:styleId="11">
    <w:name w:val="заголовок 1"/>
    <w:basedOn w:val="a0"/>
    <w:next w:val="a0"/>
    <w:uiPriority w:val="99"/>
    <w:pPr>
      <w:keepNext/>
      <w:jc w:val="both"/>
    </w:pPr>
    <w:rPr>
      <w:lang w:val="uk-UA"/>
    </w:rPr>
  </w:style>
  <w:style w:type="paragraph" w:customStyle="1" w:styleId="22">
    <w:name w:val="заголовок 2"/>
    <w:basedOn w:val="a0"/>
    <w:next w:val="a0"/>
    <w:uiPriority w:val="99"/>
    <w:pPr>
      <w:keepNext/>
      <w:jc w:val="center"/>
    </w:pPr>
    <w:rPr>
      <w:lang w:val="uk-UA"/>
    </w:rPr>
  </w:style>
  <w:style w:type="paragraph" w:customStyle="1" w:styleId="31">
    <w:name w:val="заголовок 3"/>
    <w:basedOn w:val="a0"/>
    <w:next w:val="a0"/>
    <w:uiPriority w:val="99"/>
    <w:pPr>
      <w:keepNext/>
    </w:pPr>
  </w:style>
  <w:style w:type="paragraph" w:customStyle="1" w:styleId="41">
    <w:name w:val="заголовок 4"/>
    <w:basedOn w:val="a0"/>
    <w:next w:val="a0"/>
    <w:uiPriority w:val="99"/>
    <w:pPr>
      <w:keepNext/>
      <w:jc w:val="both"/>
    </w:pPr>
    <w:rPr>
      <w:i/>
      <w:iCs/>
      <w:lang w:val="uk-UA"/>
    </w:rPr>
  </w:style>
  <w:style w:type="paragraph" w:customStyle="1" w:styleId="61">
    <w:name w:val="заголовок 6"/>
    <w:basedOn w:val="a0"/>
    <w:next w:val="a0"/>
    <w:uiPriority w:val="99"/>
    <w:pPr>
      <w:keepNext/>
      <w:tabs>
        <w:tab w:val="num" w:pos="709"/>
      </w:tabs>
      <w:jc w:val="center"/>
    </w:pPr>
    <w:rPr>
      <w:i/>
      <w:iCs/>
      <w:sz w:val="28"/>
      <w:szCs w:val="28"/>
      <w:lang w:val="uk-UA"/>
    </w:rPr>
  </w:style>
  <w:style w:type="paragraph" w:customStyle="1" w:styleId="71">
    <w:name w:val="заголовок 7"/>
    <w:basedOn w:val="a0"/>
    <w:next w:val="a0"/>
    <w:uiPriority w:val="99"/>
    <w:pPr>
      <w:keepNext/>
      <w:tabs>
        <w:tab w:val="num" w:pos="709"/>
      </w:tabs>
      <w:ind w:right="-99"/>
    </w:pPr>
    <w:rPr>
      <w:lang w:val="uk-UA"/>
    </w:r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0"/>
    <w:link w:val="a8"/>
    <w:uiPriority w:val="99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Pr>
      <w:rFonts w:cs="Times New Roman"/>
    </w:rPr>
  </w:style>
  <w:style w:type="paragraph" w:styleId="aa">
    <w:name w:val="Body Text"/>
    <w:basedOn w:val="a0"/>
    <w:link w:val="ab"/>
    <w:uiPriority w:val="99"/>
    <w:pPr>
      <w:jc w:val="center"/>
    </w:pPr>
    <w:rPr>
      <w:rFonts w:ascii="Arial" w:hAnsi="Arial" w:cs="Arial"/>
      <w:i/>
      <w:iCs/>
      <w:sz w:val="20"/>
      <w:szCs w:val="20"/>
      <w:lang w:val="en-US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lock Text"/>
    <w:basedOn w:val="a0"/>
    <w:uiPriority w:val="99"/>
    <w:pPr>
      <w:ind w:left="284" w:right="284" w:firstLine="720"/>
      <w:jc w:val="both"/>
    </w:pPr>
    <w:rPr>
      <w:lang w:val="en-US"/>
    </w:rPr>
  </w:style>
  <w:style w:type="paragraph" w:styleId="ad">
    <w:name w:val="Body Text Indent"/>
    <w:basedOn w:val="a0"/>
    <w:link w:val="ae"/>
    <w:uiPriority w:val="99"/>
    <w:pPr>
      <w:ind w:firstLine="720"/>
      <w:jc w:val="both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pPr>
      <w:ind w:firstLine="360"/>
      <w:jc w:val="both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cs="Times New Roman"/>
      <w:sz w:val="24"/>
    </w:rPr>
  </w:style>
  <w:style w:type="paragraph" w:styleId="32">
    <w:name w:val="Body Text Indent 3"/>
    <w:basedOn w:val="a0"/>
    <w:link w:val="33"/>
    <w:uiPriority w:val="99"/>
    <w:pPr>
      <w:ind w:left="108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Pr>
      <w:rFonts w:cs="Times New Roman"/>
      <w:sz w:val="16"/>
      <w:szCs w:val="16"/>
    </w:rPr>
  </w:style>
  <w:style w:type="paragraph" w:styleId="25">
    <w:name w:val="Body Text 2"/>
    <w:basedOn w:val="a0"/>
    <w:link w:val="26"/>
    <w:uiPriority w:val="99"/>
    <w:pPr>
      <w:jc w:val="both"/>
    </w:pPr>
    <w:rPr>
      <w:color w:val="FF0000"/>
    </w:r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</w:rPr>
  </w:style>
  <w:style w:type="paragraph" w:customStyle="1" w:styleId="12">
    <w:name w:val="Обычный1"/>
    <w:uiPriority w:val="99"/>
    <w:pPr>
      <w:widowControl w:val="0"/>
      <w:autoSpaceDE w:val="0"/>
      <w:autoSpaceDN w:val="0"/>
      <w:spacing w:after="0" w:line="300" w:lineRule="auto"/>
      <w:jc w:val="both"/>
    </w:pPr>
    <w:rPr>
      <w:lang w:val="ru-RU" w:eastAsia="ru-RU"/>
    </w:rPr>
  </w:style>
  <w:style w:type="paragraph" w:styleId="af">
    <w:name w:val="Document Map"/>
    <w:basedOn w:val="a0"/>
    <w:link w:val="af0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1">
    <w:name w:val="Îáû÷íûé"/>
    <w:uiPriority w:val="99"/>
    <w:pPr>
      <w:widowControl w:val="0"/>
      <w:autoSpaceDE w:val="0"/>
      <w:autoSpaceDN w:val="0"/>
      <w:spacing w:after="0" w:line="240" w:lineRule="auto"/>
    </w:pPr>
    <w:rPr>
      <w:lang w:val="ru-RU" w:eastAsia="ru-RU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Pr>
      <w:rFonts w:cs="Times New Roman"/>
      <w:sz w:val="16"/>
    </w:rPr>
  </w:style>
  <w:style w:type="paragraph" w:styleId="af2">
    <w:name w:val="No Spacing"/>
    <w:uiPriority w:val="99"/>
    <w:qFormat/>
    <w:pPr>
      <w:autoSpaceDE w:val="0"/>
      <w:autoSpaceDN w:val="0"/>
      <w:spacing w:after="0" w:line="240" w:lineRule="auto"/>
    </w:pPr>
    <w:rPr>
      <w:lang w:eastAsia="ru-RU"/>
    </w:rPr>
  </w:style>
  <w:style w:type="paragraph" w:styleId="af3">
    <w:name w:val="Normal (Web)"/>
    <w:basedOn w:val="a0"/>
    <w:uiPriority w:val="99"/>
    <w:pPr>
      <w:spacing w:before="100" w:after="100"/>
    </w:pPr>
  </w:style>
  <w:style w:type="paragraph" w:customStyle="1" w:styleId="af4">
    <w:name w:val="Знак Знак Знак Знак Знак Знак Знак Знак Знак Знак Знак Знак Знак"/>
    <w:basedOn w:val="a0"/>
    <w:uiPriority w:val="99"/>
    <w:rPr>
      <w:rFonts w:ascii="Verdana" w:hAnsi="Verdana" w:cs="Verdana"/>
      <w:sz w:val="20"/>
      <w:szCs w:val="20"/>
      <w:lang w:val="en-US"/>
    </w:rPr>
  </w:style>
  <w:style w:type="paragraph" w:customStyle="1" w:styleId="110">
    <w:name w:val="Стиль11"/>
    <w:basedOn w:val="a0"/>
    <w:uiPriority w:val="99"/>
    <w:pPr>
      <w:keepNext/>
      <w:keepLines/>
      <w:spacing w:before="120" w:after="120"/>
      <w:jc w:val="center"/>
    </w:pPr>
    <w:rPr>
      <w:rFonts w:ascii="Arial" w:hAnsi="Arial" w:cs="Arial"/>
      <w:i/>
      <w:iCs/>
      <w:lang w:val="uk-UA"/>
    </w:rPr>
  </w:style>
  <w:style w:type="paragraph" w:styleId="13">
    <w:name w:val="toc 1"/>
    <w:basedOn w:val="a0"/>
    <w:next w:val="a0"/>
    <w:autoRedefine/>
    <w:uiPriority w:val="99"/>
    <w:pPr>
      <w:tabs>
        <w:tab w:val="right" w:leader="dot" w:pos="9061"/>
      </w:tabs>
      <w:spacing w:before="60" w:after="60"/>
    </w:pPr>
    <w:rPr>
      <w:rFonts w:ascii="Arial" w:hAnsi="Arial" w:cs="Arial"/>
      <w:noProof/>
      <w:sz w:val="26"/>
      <w:szCs w:val="26"/>
      <w:lang w:val="en-US"/>
    </w:rPr>
  </w:style>
  <w:style w:type="paragraph" w:styleId="27">
    <w:name w:val="toc 2"/>
    <w:basedOn w:val="a0"/>
    <w:next w:val="a0"/>
    <w:autoRedefine/>
    <w:uiPriority w:val="99"/>
    <w:pPr>
      <w:tabs>
        <w:tab w:val="right" w:leader="dot" w:pos="9061"/>
      </w:tabs>
      <w:spacing w:before="40" w:after="40"/>
      <w:ind w:left="454"/>
    </w:pPr>
    <w:rPr>
      <w:rFonts w:ascii="Arial" w:hAnsi="Arial" w:cs="Arial"/>
      <w:noProof/>
      <w:lang w:val="en-US"/>
    </w:rPr>
  </w:style>
  <w:style w:type="paragraph" w:styleId="36">
    <w:name w:val="toc 3"/>
    <w:basedOn w:val="a0"/>
    <w:next w:val="a0"/>
    <w:autoRedefine/>
    <w:uiPriority w:val="99"/>
    <w:pPr>
      <w:tabs>
        <w:tab w:val="right" w:leader="dot" w:pos="9061"/>
      </w:tabs>
      <w:spacing w:before="40" w:after="40"/>
      <w:ind w:left="680"/>
    </w:pPr>
    <w:rPr>
      <w:rFonts w:ascii="Arial" w:hAnsi="Arial" w:cs="Arial"/>
      <w:noProof/>
      <w:sz w:val="20"/>
      <w:szCs w:val="20"/>
      <w:lang w:val="en-US"/>
    </w:rPr>
  </w:style>
  <w:style w:type="character" w:styleId="af5">
    <w:name w:val="footnote reference"/>
    <w:basedOn w:val="a1"/>
    <w:uiPriority w:val="99"/>
    <w:rPr>
      <w:rFonts w:cs="Times New Roman"/>
      <w:vertAlign w:val="superscript"/>
    </w:rPr>
  </w:style>
  <w:style w:type="paragraph" w:styleId="af6">
    <w:name w:val="footnote text"/>
    <w:basedOn w:val="a0"/>
    <w:link w:val="af7"/>
    <w:uiPriority w:val="99"/>
    <w:rPr>
      <w:rFonts w:ascii="Arial" w:hAnsi="Arial" w:cs="Arial"/>
      <w:sz w:val="20"/>
      <w:szCs w:val="20"/>
      <w:lang w:val="uk-UA"/>
    </w:rPr>
  </w:style>
  <w:style w:type="character" w:customStyle="1" w:styleId="af7">
    <w:name w:val="Текст сноски Знак"/>
    <w:basedOn w:val="a1"/>
    <w:link w:val="af6"/>
    <w:uiPriority w:val="99"/>
    <w:locked/>
    <w:rPr>
      <w:rFonts w:ascii="Arial" w:hAnsi="Arial" w:cs="Times New Roman"/>
      <w:lang w:val="uk-UA"/>
    </w:rPr>
  </w:style>
  <w:style w:type="paragraph" w:styleId="91">
    <w:name w:val="toc 9"/>
    <w:basedOn w:val="a0"/>
    <w:next w:val="a0"/>
    <w:autoRedefine/>
    <w:uiPriority w:val="99"/>
    <w:pPr>
      <w:ind w:left="1920"/>
    </w:pPr>
    <w:rPr>
      <w:rFonts w:ascii="Arial" w:hAnsi="Arial" w:cs="Arial"/>
    </w:rPr>
  </w:style>
  <w:style w:type="paragraph" w:styleId="af8">
    <w:name w:val="Title"/>
    <w:basedOn w:val="a0"/>
    <w:link w:val="af9"/>
    <w:uiPriority w:val="99"/>
    <w:qFormat/>
    <w:pPr>
      <w:jc w:val="center"/>
    </w:pPr>
    <w:rPr>
      <w:rFonts w:ascii="Arial" w:hAnsi="Arial" w:cs="Arial"/>
      <w:b/>
      <w:bCs/>
      <w:spacing w:val="80"/>
      <w:sz w:val="28"/>
      <w:szCs w:val="28"/>
      <w:lang w:val="uk-UA"/>
    </w:rPr>
  </w:style>
  <w:style w:type="character" w:customStyle="1" w:styleId="af9">
    <w:name w:val="Название Знак"/>
    <w:basedOn w:val="a1"/>
    <w:link w:val="af8"/>
    <w:uiPriority w:val="99"/>
    <w:locked/>
    <w:rPr>
      <w:rFonts w:ascii="Arial" w:hAnsi="Arial" w:cs="Times New Roman"/>
      <w:b/>
      <w:spacing w:val="80"/>
      <w:sz w:val="28"/>
      <w:lang w:val="uk-UA"/>
    </w:rPr>
  </w:style>
  <w:style w:type="paragraph" w:customStyle="1" w:styleId="xl24">
    <w:name w:val="xl24"/>
    <w:basedOn w:val="a0"/>
    <w:uiPriority w:val="99"/>
    <w:pPr>
      <w:pBdr>
        <w:bottom w:val="single" w:sz="4" w:space="0" w:color="auto"/>
        <w:right w:val="single" w:sz="4" w:space="0" w:color="auto"/>
      </w:pBdr>
      <w:spacing w:before="100" w:after="100"/>
      <w:jc w:val="both"/>
    </w:pPr>
  </w:style>
  <w:style w:type="character" w:styleId="afa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afb">
    <w:name w:val="Формула"/>
    <w:basedOn w:val="aa"/>
    <w:uiPriority w:val="99"/>
    <w:pPr>
      <w:tabs>
        <w:tab w:val="center" w:pos="4536"/>
        <w:tab w:val="right" w:pos="9356"/>
      </w:tabs>
      <w:spacing w:line="336" w:lineRule="auto"/>
      <w:jc w:val="both"/>
    </w:pPr>
    <w:rPr>
      <w:rFonts w:ascii="Journal" w:hAnsi="Journal" w:cs="Journal"/>
      <w:i w:val="0"/>
      <w:iCs w:val="0"/>
      <w:sz w:val="28"/>
      <w:szCs w:val="28"/>
      <w:lang w:val="ru-RU"/>
    </w:rPr>
  </w:style>
  <w:style w:type="paragraph" w:styleId="afc">
    <w:name w:val="Subtitle"/>
    <w:basedOn w:val="a0"/>
    <w:link w:val="afd"/>
    <w:uiPriority w:val="99"/>
    <w:qFormat/>
    <w:pPr>
      <w:spacing w:before="120" w:after="120"/>
    </w:pPr>
    <w:rPr>
      <w:rFonts w:ascii="Arial" w:hAnsi="Arial" w:cs="Arial"/>
      <w:b/>
      <w:bCs/>
      <w:sz w:val="28"/>
      <w:szCs w:val="28"/>
      <w:lang w:val="uk-UA"/>
    </w:rPr>
  </w:style>
  <w:style w:type="character" w:customStyle="1" w:styleId="afd">
    <w:name w:val="Подзаголовок Знак"/>
    <w:basedOn w:val="a1"/>
    <w:link w:val="afc"/>
    <w:uiPriority w:val="99"/>
    <w:locked/>
    <w:rPr>
      <w:rFonts w:ascii="Arial" w:hAnsi="Arial" w:cs="Times New Roman"/>
      <w:b/>
      <w:sz w:val="28"/>
      <w:lang w:val="uk-UA"/>
    </w:rPr>
  </w:style>
  <w:style w:type="paragraph" w:styleId="20">
    <w:name w:val="List Bullet 2"/>
    <w:basedOn w:val="a0"/>
    <w:autoRedefine/>
    <w:uiPriority w:val="99"/>
    <w:pPr>
      <w:numPr>
        <w:numId w:val="2"/>
      </w:numPr>
    </w:pPr>
  </w:style>
  <w:style w:type="paragraph" w:customStyle="1" w:styleId="afe">
    <w:name w:val="Содержимое таблицы"/>
    <w:basedOn w:val="aa"/>
    <w:uiPriority w:val="99"/>
    <w:pPr>
      <w:widowControl w:val="0"/>
      <w:suppressLineNumbers/>
      <w:suppressAutoHyphens/>
      <w:spacing w:after="120"/>
      <w:jc w:val="left"/>
    </w:pPr>
    <w:rPr>
      <w:rFonts w:ascii="Times New Roman" w:hAnsi="Times New Roman" w:cs="Times New Roman"/>
      <w:i w:val="0"/>
      <w:iCs w:val="0"/>
      <w:sz w:val="24"/>
      <w:szCs w:val="24"/>
      <w:lang w:val="ru-RU"/>
    </w:rPr>
  </w:style>
  <w:style w:type="character" w:styleId="aff">
    <w:name w:val="FollowedHyperlink"/>
    <w:basedOn w:val="a1"/>
    <w:uiPriority w:val="99"/>
    <w:rPr>
      <w:rFonts w:cs="Times New Roman"/>
      <w:color w:val="800080"/>
      <w:u w:val="single"/>
    </w:rPr>
  </w:style>
  <w:style w:type="paragraph" w:customStyle="1" w:styleId="aff0">
    <w:name w:val="Знак Знак Знак"/>
    <w:basedOn w:val="a0"/>
    <w:uiPriority w:val="99"/>
    <w:rPr>
      <w:rFonts w:ascii="Verdana" w:hAnsi="Verdana" w:cs="Verdana"/>
      <w:sz w:val="20"/>
      <w:szCs w:val="20"/>
      <w:lang w:val="en-US"/>
    </w:rPr>
  </w:style>
  <w:style w:type="paragraph" w:customStyle="1" w:styleId="28">
    <w:name w:val="Знак2"/>
    <w:basedOn w:val="a0"/>
    <w:uiPriority w:val="99"/>
    <w:rPr>
      <w:rFonts w:ascii="Verdana" w:hAnsi="Verdana" w:cs="Verdana"/>
      <w:sz w:val="20"/>
      <w:szCs w:val="20"/>
      <w:lang w:val="en-US"/>
    </w:rPr>
  </w:style>
  <w:style w:type="paragraph" w:customStyle="1" w:styleId="NormalHead">
    <w:name w:val="Normal Head"/>
    <w:basedOn w:val="a0"/>
    <w:uiPriority w:val="99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customStyle="1" w:styleId="aff1">
    <w:name w:val="Табл назва"/>
    <w:basedOn w:val="a0"/>
    <w:uiPriority w:val="99"/>
    <w:pPr>
      <w:jc w:val="center"/>
    </w:pPr>
    <w:rPr>
      <w:rFonts w:ascii="1251 Times" w:hAnsi="1251 Times" w:cs="1251 Times"/>
      <w:b/>
      <w:bCs/>
      <w:sz w:val="18"/>
      <w:szCs w:val="18"/>
    </w:rPr>
  </w:style>
  <w:style w:type="paragraph" w:customStyle="1" w:styleId="aff2">
    <w:name w:val="Знак Знак Знак Знак Знак Знак Знак Знак Знак Знак"/>
    <w:basedOn w:val="a0"/>
    <w:uiPriority w:val="99"/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0"/>
    <w:uiPriority w:val="99"/>
    <w:pPr>
      <w:spacing w:line="36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Абзац списка1"/>
    <w:basedOn w:val="a0"/>
    <w:uiPriority w:val="99"/>
    <w:pPr>
      <w:ind w:left="720"/>
    </w:pPr>
    <w:rPr>
      <w:rFonts w:ascii="Arial" w:hAnsi="Arial" w:cs="Arial"/>
    </w:rPr>
  </w:style>
  <w:style w:type="paragraph" w:customStyle="1" w:styleId="15">
    <w:name w:val="Знак Знак Знак Знак Знак Знак Знак Знак Знак Знак Знак Знак Знак Знак Знак1"/>
    <w:basedOn w:val="a0"/>
    <w:uiPriority w:val="99"/>
    <w:rPr>
      <w:rFonts w:ascii="Verdana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locked/>
    <w:rPr>
      <w:rFonts w:ascii="Tahoma" w:hAnsi="Tahoma" w:cs="Times New Roman"/>
      <w:sz w:val="16"/>
    </w:rPr>
  </w:style>
  <w:style w:type="character" w:customStyle="1" w:styleId="FontStyle12">
    <w:name w:val="Font Style12"/>
    <w:uiPriority w:val="99"/>
    <w:rPr>
      <w:rFonts w:ascii="Times New Roman" w:hAnsi="Times New Roman"/>
      <w:b/>
      <w:sz w:val="26"/>
    </w:rPr>
  </w:style>
  <w:style w:type="paragraph" w:customStyle="1" w:styleId="Style2">
    <w:name w:val="Style2"/>
    <w:basedOn w:val="a0"/>
    <w:uiPriority w:val="99"/>
    <w:pPr>
      <w:widowControl w:val="0"/>
      <w:spacing w:line="494" w:lineRule="exact"/>
      <w:ind w:hanging="269"/>
    </w:pPr>
  </w:style>
  <w:style w:type="character" w:customStyle="1" w:styleId="FontStyle13">
    <w:name w:val="Font Style13"/>
    <w:uiPriority w:val="99"/>
    <w:rPr>
      <w:rFonts w:ascii="Times New Roman" w:hAnsi="Times New Roman"/>
      <w:b/>
      <w:i/>
      <w:sz w:val="24"/>
    </w:rPr>
  </w:style>
  <w:style w:type="paragraph" w:customStyle="1" w:styleId="Style6">
    <w:name w:val="Style6"/>
    <w:basedOn w:val="a0"/>
    <w:uiPriority w:val="99"/>
    <w:pPr>
      <w:widowControl w:val="0"/>
      <w:spacing w:line="288" w:lineRule="exact"/>
      <w:jc w:val="center"/>
    </w:pPr>
  </w:style>
  <w:style w:type="character" w:customStyle="1" w:styleId="FontStyle14">
    <w:name w:val="Font Style14"/>
    <w:uiPriority w:val="99"/>
    <w:rPr>
      <w:rFonts w:ascii="Times New Roman" w:hAnsi="Times New Roman"/>
      <w:sz w:val="24"/>
    </w:rPr>
  </w:style>
  <w:style w:type="paragraph" w:customStyle="1" w:styleId="Style4">
    <w:name w:val="Style4"/>
    <w:basedOn w:val="a0"/>
    <w:uiPriority w:val="99"/>
    <w:pPr>
      <w:widowControl w:val="0"/>
      <w:spacing w:line="283" w:lineRule="exact"/>
    </w:pPr>
  </w:style>
  <w:style w:type="paragraph" w:customStyle="1" w:styleId="Style5">
    <w:name w:val="Style5"/>
    <w:basedOn w:val="a0"/>
    <w:uiPriority w:val="99"/>
    <w:pPr>
      <w:widowControl w:val="0"/>
    </w:pPr>
  </w:style>
  <w:style w:type="paragraph" w:customStyle="1" w:styleId="Style3">
    <w:name w:val="Style3"/>
    <w:basedOn w:val="a0"/>
    <w:uiPriority w:val="99"/>
    <w:pPr>
      <w:widowControl w:val="0"/>
      <w:spacing w:line="288" w:lineRule="exact"/>
      <w:jc w:val="center"/>
    </w:pPr>
  </w:style>
  <w:style w:type="paragraph" w:customStyle="1" w:styleId="Style7">
    <w:name w:val="Style7"/>
    <w:basedOn w:val="a0"/>
    <w:uiPriority w:val="99"/>
    <w:pPr>
      <w:widowControl w:val="0"/>
    </w:pPr>
  </w:style>
  <w:style w:type="character" w:customStyle="1" w:styleId="FontStyle15">
    <w:name w:val="Font Style15"/>
    <w:uiPriority w:val="99"/>
    <w:rPr>
      <w:rFonts w:ascii="Trebuchet MS" w:hAnsi="Trebuchet MS"/>
      <w:sz w:val="34"/>
    </w:rPr>
  </w:style>
  <w:style w:type="character" w:customStyle="1" w:styleId="FontStyle11">
    <w:name w:val="Font Style11"/>
    <w:uiPriority w:val="99"/>
    <w:rPr>
      <w:rFonts w:ascii="Times New Roman" w:hAnsi="Times New Roman"/>
      <w:b/>
      <w:sz w:val="8"/>
    </w:rPr>
  </w:style>
  <w:style w:type="paragraph" w:customStyle="1" w:styleId="Style1">
    <w:name w:val="Style1"/>
    <w:basedOn w:val="a0"/>
    <w:uiPriority w:val="99"/>
    <w:pPr>
      <w:widowControl w:val="0"/>
    </w:pPr>
  </w:style>
  <w:style w:type="paragraph" w:customStyle="1" w:styleId="Style8">
    <w:name w:val="Style8"/>
    <w:basedOn w:val="a0"/>
    <w:uiPriority w:val="99"/>
    <w:pPr>
      <w:widowControl w:val="0"/>
      <w:spacing w:line="283" w:lineRule="exact"/>
      <w:jc w:val="center"/>
    </w:pPr>
  </w:style>
  <w:style w:type="paragraph" w:customStyle="1" w:styleId="Style10">
    <w:name w:val="Style10"/>
    <w:basedOn w:val="a0"/>
    <w:uiPriority w:val="99"/>
    <w:pPr>
      <w:widowControl w:val="0"/>
      <w:spacing w:line="283" w:lineRule="exact"/>
    </w:pPr>
  </w:style>
  <w:style w:type="character" w:customStyle="1" w:styleId="FontStyle25">
    <w:name w:val="Font Style25"/>
    <w:uiPriority w:val="99"/>
    <w:rPr>
      <w:rFonts w:ascii="Times New Roman" w:hAnsi="Times New Roman"/>
      <w:sz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after="0" w:line="420" w:lineRule="auto"/>
      <w:ind w:firstLine="340"/>
    </w:pPr>
    <w:rPr>
      <w:sz w:val="28"/>
      <w:szCs w:val="28"/>
      <w:lang w:val="ru-RU" w:eastAsia="ru-RU"/>
    </w:rPr>
  </w:style>
  <w:style w:type="character" w:styleId="aff5">
    <w:name w:val="Emphasis"/>
    <w:basedOn w:val="a1"/>
    <w:uiPriority w:val="99"/>
    <w:qFormat/>
    <w:rPr>
      <w:rFonts w:cs="Times New Roman"/>
      <w:i/>
      <w:iCs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FA7728"/>
    <w:rPr>
      <w:rFonts w:ascii="Courier New" w:hAnsi="Courier New" w:cs="Courier New"/>
      <w:lang w:val="ru-RU" w:eastAsia="ru-RU" w:bidi="ar-SA"/>
    </w:rPr>
  </w:style>
  <w:style w:type="table" w:styleId="aff6">
    <w:name w:val="Table Grid"/>
    <w:basedOn w:val="a2"/>
    <w:uiPriority w:val="99"/>
    <w:rsid w:val="003A4BDB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0"/>
    <w:uiPriority w:val="99"/>
    <w:qFormat/>
    <w:rsid w:val="00E7445F"/>
    <w:pPr>
      <w:widowControl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Just">
    <w:name w:val="Just"/>
    <w:uiPriority w:val="99"/>
    <w:pPr>
      <w:autoSpaceDE w:val="0"/>
      <w:autoSpaceDN w:val="0"/>
      <w:spacing w:before="40" w:after="40" w:line="240" w:lineRule="auto"/>
      <w:ind w:firstLine="568"/>
      <w:jc w:val="both"/>
    </w:pPr>
    <w:rPr>
      <w:sz w:val="24"/>
      <w:szCs w:val="24"/>
      <w:lang w:val="ru-RU" w:eastAsia="ru-RU"/>
    </w:rPr>
  </w:style>
  <w:style w:type="paragraph" w:styleId="aff8">
    <w:name w:val="Normal Indent"/>
    <w:basedOn w:val="a0"/>
    <w:uiPriority w:val="99"/>
    <w:pPr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aff9">
    <w:name w:val="проект текст Т"/>
    <w:basedOn w:val="a0"/>
    <w:uiPriority w:val="99"/>
    <w:pPr>
      <w:suppressAutoHyphens/>
      <w:spacing w:after="60"/>
      <w:ind w:left="568" w:right="548" w:firstLine="567"/>
      <w:jc w:val="both"/>
    </w:pPr>
    <w:rPr>
      <w:color w:val="000000"/>
      <w:lang w:val="uk-UA"/>
    </w:rPr>
  </w:style>
  <w:style w:type="character" w:customStyle="1" w:styleId="affa">
    <w:name w:val="проект текст Т Знак"/>
    <w:basedOn w:val="a1"/>
    <w:uiPriority w:val="99"/>
    <w:rPr>
      <w:rFonts w:cs="Times New Roman"/>
      <w:color w:val="000000"/>
      <w:sz w:val="24"/>
      <w:szCs w:val="24"/>
      <w:lang w:val="uk-UA"/>
    </w:rPr>
  </w:style>
  <w:style w:type="paragraph" w:customStyle="1" w:styleId="211">
    <w:name w:val="Знак21"/>
    <w:basedOn w:val="a0"/>
    <w:uiPriority w:val="99"/>
    <w:rPr>
      <w:rFonts w:ascii="Verdana" w:hAnsi="Verdana" w:cs="Verdana"/>
      <w:sz w:val="20"/>
      <w:szCs w:val="20"/>
      <w:lang w:val="en-US"/>
    </w:rPr>
  </w:style>
  <w:style w:type="paragraph" w:customStyle="1" w:styleId="a">
    <w:name w:val="проект список Т"/>
    <w:basedOn w:val="aff9"/>
    <w:uiPriority w:val="99"/>
    <w:pPr>
      <w:numPr>
        <w:numId w:val="3"/>
      </w:numPr>
      <w:tabs>
        <w:tab w:val="clear" w:pos="1328"/>
        <w:tab w:val="num" w:pos="360"/>
        <w:tab w:val="left" w:pos="1418"/>
      </w:tabs>
      <w:spacing w:after="20"/>
      <w:ind w:left="1418" w:right="550" w:hanging="284"/>
    </w:pPr>
  </w:style>
  <w:style w:type="paragraph" w:customStyle="1" w:styleId="affb">
    <w:name w:val="Стиль"/>
    <w:uiPriority w:val="99"/>
    <w:pPr>
      <w:widowControl w:val="0"/>
      <w:autoSpaceDE w:val="0"/>
      <w:autoSpaceDN w:val="0"/>
      <w:spacing w:after="0" w:line="240" w:lineRule="auto"/>
    </w:pPr>
    <w:rPr>
      <w:b/>
      <w:bCs/>
      <w:spacing w:val="-1"/>
      <w:kern w:val="36"/>
      <w:position w:val="-1"/>
      <w:sz w:val="48"/>
      <w:szCs w:val="48"/>
      <w:lang w:val="en-US" w:eastAsia="ru-RU"/>
    </w:rPr>
  </w:style>
  <w:style w:type="paragraph" w:customStyle="1" w:styleId="Preformatted">
    <w:name w:val="Preformatted"/>
    <w:basedOn w:val="a0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оглавление 1"/>
    <w:basedOn w:val="a0"/>
    <w:next w:val="a0"/>
    <w:autoRedefine/>
    <w:uiPriority w:val="99"/>
    <w:rPr>
      <w:sz w:val="20"/>
      <w:szCs w:val="20"/>
    </w:rPr>
  </w:style>
  <w:style w:type="paragraph" w:customStyle="1" w:styleId="29">
    <w:name w:val="оглавление 2"/>
    <w:basedOn w:val="a0"/>
    <w:next w:val="a0"/>
    <w:autoRedefine/>
    <w:uiPriority w:val="99"/>
    <w:pPr>
      <w:ind w:left="200"/>
    </w:pPr>
    <w:rPr>
      <w:sz w:val="20"/>
      <w:szCs w:val="20"/>
    </w:rPr>
  </w:style>
  <w:style w:type="paragraph" w:customStyle="1" w:styleId="37">
    <w:name w:val="оглавление 3"/>
    <w:basedOn w:val="a0"/>
    <w:next w:val="a0"/>
    <w:autoRedefine/>
    <w:uiPriority w:val="99"/>
    <w:pPr>
      <w:ind w:left="400"/>
    </w:pPr>
    <w:rPr>
      <w:sz w:val="20"/>
      <w:szCs w:val="20"/>
    </w:rPr>
  </w:style>
  <w:style w:type="paragraph" w:customStyle="1" w:styleId="42">
    <w:name w:val="оглавление 4"/>
    <w:basedOn w:val="a0"/>
    <w:next w:val="a0"/>
    <w:autoRedefine/>
    <w:uiPriority w:val="99"/>
    <w:pPr>
      <w:ind w:left="600"/>
    </w:pPr>
    <w:rPr>
      <w:sz w:val="20"/>
      <w:szCs w:val="20"/>
    </w:rPr>
  </w:style>
  <w:style w:type="paragraph" w:customStyle="1" w:styleId="51">
    <w:name w:val="оглавление 5"/>
    <w:basedOn w:val="a0"/>
    <w:next w:val="a0"/>
    <w:autoRedefine/>
    <w:uiPriority w:val="99"/>
    <w:pPr>
      <w:ind w:left="800"/>
    </w:pPr>
    <w:rPr>
      <w:sz w:val="20"/>
      <w:szCs w:val="20"/>
    </w:rPr>
  </w:style>
  <w:style w:type="paragraph" w:customStyle="1" w:styleId="62">
    <w:name w:val="оглавление 6"/>
    <w:basedOn w:val="a0"/>
    <w:next w:val="a0"/>
    <w:autoRedefine/>
    <w:uiPriority w:val="99"/>
    <w:pPr>
      <w:ind w:left="1000"/>
    </w:pPr>
    <w:rPr>
      <w:sz w:val="20"/>
      <w:szCs w:val="20"/>
    </w:rPr>
  </w:style>
  <w:style w:type="paragraph" w:customStyle="1" w:styleId="72">
    <w:name w:val="оглавление 7"/>
    <w:basedOn w:val="a0"/>
    <w:next w:val="a0"/>
    <w:autoRedefine/>
    <w:uiPriority w:val="99"/>
    <w:pPr>
      <w:ind w:left="1200"/>
    </w:pPr>
    <w:rPr>
      <w:sz w:val="20"/>
      <w:szCs w:val="20"/>
    </w:rPr>
  </w:style>
  <w:style w:type="paragraph" w:customStyle="1" w:styleId="81">
    <w:name w:val="оглавление 8"/>
    <w:basedOn w:val="a0"/>
    <w:next w:val="a0"/>
    <w:autoRedefine/>
    <w:uiPriority w:val="99"/>
    <w:pPr>
      <w:ind w:left="1400"/>
    </w:pPr>
    <w:rPr>
      <w:sz w:val="20"/>
      <w:szCs w:val="20"/>
    </w:rPr>
  </w:style>
  <w:style w:type="paragraph" w:customStyle="1" w:styleId="92">
    <w:name w:val="оглавление 9"/>
    <w:basedOn w:val="a0"/>
    <w:next w:val="a0"/>
    <w:autoRedefine/>
    <w:uiPriority w:val="99"/>
    <w:pPr>
      <w:ind w:left="1600"/>
    </w:pPr>
    <w:rPr>
      <w:sz w:val="20"/>
      <w:szCs w:val="20"/>
    </w:rPr>
  </w:style>
  <w:style w:type="paragraph" w:customStyle="1" w:styleId="212">
    <w:name w:val="Основной текст с отступом 21"/>
    <w:basedOn w:val="a0"/>
    <w:uiPriority w:val="99"/>
    <w:rsid w:val="001E242A"/>
    <w:pPr>
      <w:autoSpaceDE/>
      <w:autoSpaceDN/>
      <w:ind w:firstLine="709"/>
      <w:jc w:val="both"/>
    </w:pPr>
    <w:rPr>
      <w:rFonts w:ascii="Arial" w:hAnsi="Arial" w:cs="Arial"/>
      <w:sz w:val="22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74</Pages>
  <Words>24174</Words>
  <Characters>137797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A4 project</vt:lpstr>
    </vt:vector>
  </TitlesOfParts>
  <Company>Home</Company>
  <LinksUpToDate>false</LinksUpToDate>
  <CharactersWithSpaces>161648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project</dc:title>
  <dc:creator>TxtServer</dc:creator>
  <cp:lastModifiedBy>rda2</cp:lastModifiedBy>
  <cp:revision>3</cp:revision>
  <cp:lastPrinted>2016-07-12T14:35:00Z</cp:lastPrinted>
  <dcterms:created xsi:type="dcterms:W3CDTF">2016-07-20T14:32:00Z</dcterms:created>
  <dcterms:modified xsi:type="dcterms:W3CDTF">2016-08-09T07:01:00Z</dcterms:modified>
</cp:coreProperties>
</file>